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A246" w14:textId="77777777" w:rsidR="009818D5" w:rsidRDefault="00E3301D">
      <w:pPr>
        <w:pBdr>
          <w:top w:val="nil"/>
          <w:left w:val="nil"/>
          <w:bottom w:val="nil"/>
          <w:right w:val="nil"/>
          <w:between w:val="nil"/>
        </w:pBdr>
        <w:tabs>
          <w:tab w:val="left" w:pos="1104"/>
        </w:tabs>
        <w:jc w:val="center"/>
        <w:rPr>
          <w:b/>
          <w:color w:val="000000"/>
          <w:sz w:val="34"/>
          <w:szCs w:val="34"/>
        </w:rPr>
      </w:pPr>
      <w:r>
        <w:rPr>
          <w:b/>
          <w:color w:val="000000"/>
          <w:sz w:val="34"/>
          <w:szCs w:val="34"/>
        </w:rPr>
        <w:t>SOUTHWEST GUILFORD ATHLETIC BOOSTER CLUB</w:t>
      </w:r>
    </w:p>
    <w:p w14:paraId="1CC05C48" w14:textId="5F558019" w:rsidR="009818D5" w:rsidRDefault="00E3301D">
      <w:pPr>
        <w:pBdr>
          <w:top w:val="nil"/>
          <w:left w:val="nil"/>
          <w:bottom w:val="nil"/>
          <w:right w:val="nil"/>
          <w:between w:val="nil"/>
        </w:pBdr>
        <w:jc w:val="center"/>
        <w:rPr>
          <w:b/>
          <w:color w:val="000000"/>
          <w:sz w:val="34"/>
          <w:szCs w:val="34"/>
        </w:rPr>
      </w:pPr>
      <w:r>
        <w:rPr>
          <w:b/>
          <w:color w:val="000000"/>
          <w:sz w:val="34"/>
          <w:szCs w:val="34"/>
        </w:rPr>
        <w:t xml:space="preserve">Varsity </w:t>
      </w:r>
      <w:r w:rsidR="006F76EB">
        <w:rPr>
          <w:b/>
          <w:color w:val="000000"/>
          <w:sz w:val="34"/>
          <w:szCs w:val="34"/>
        </w:rPr>
        <w:t>Wrestling</w:t>
      </w:r>
    </w:p>
    <w:p w14:paraId="1AA0EB95" w14:textId="4ED2FAF1" w:rsidR="009818D5" w:rsidRDefault="00E3301D">
      <w:pPr>
        <w:pBdr>
          <w:top w:val="nil"/>
          <w:left w:val="nil"/>
          <w:bottom w:val="nil"/>
          <w:right w:val="nil"/>
          <w:between w:val="nil"/>
        </w:pBdr>
        <w:jc w:val="center"/>
        <w:rPr>
          <w:b/>
          <w:color w:val="000000"/>
          <w:sz w:val="34"/>
          <w:szCs w:val="34"/>
        </w:rPr>
      </w:pPr>
      <w:r>
        <w:rPr>
          <w:b/>
          <w:color w:val="000000"/>
          <w:sz w:val="34"/>
          <w:szCs w:val="34"/>
        </w:rPr>
        <w:t>ANNUAL REPORT - SCHOOL YEAR 20</w:t>
      </w:r>
      <w:r w:rsidR="00B55CD1">
        <w:rPr>
          <w:b/>
          <w:color w:val="000000"/>
          <w:sz w:val="34"/>
          <w:szCs w:val="34"/>
        </w:rPr>
        <w:t>21</w:t>
      </w:r>
      <w:r>
        <w:rPr>
          <w:b/>
          <w:color w:val="000000"/>
          <w:sz w:val="34"/>
          <w:szCs w:val="34"/>
        </w:rPr>
        <w:t xml:space="preserve"> - 202</w:t>
      </w:r>
      <w:r w:rsidR="00B55CD1">
        <w:rPr>
          <w:b/>
          <w:color w:val="000000"/>
          <w:sz w:val="34"/>
          <w:szCs w:val="34"/>
        </w:rPr>
        <w:t>2</w:t>
      </w:r>
    </w:p>
    <w:p w14:paraId="2BF415E3" w14:textId="77777777" w:rsidR="00297EBD" w:rsidRDefault="00297EBD" w:rsidP="00297EBD">
      <w:pPr>
        <w:pBdr>
          <w:top w:val="nil"/>
          <w:left w:val="nil"/>
          <w:bottom w:val="nil"/>
          <w:right w:val="nil"/>
          <w:between w:val="nil"/>
        </w:pBdr>
        <w:rPr>
          <w:b/>
          <w:bCs/>
        </w:rPr>
      </w:pPr>
    </w:p>
    <w:p w14:paraId="2A7A7A2A" w14:textId="7FE97CC3" w:rsidR="009818D5" w:rsidRPr="00297EBD" w:rsidRDefault="00297EBD" w:rsidP="00297EBD">
      <w:pPr>
        <w:pBdr>
          <w:top w:val="nil"/>
          <w:left w:val="nil"/>
          <w:bottom w:val="nil"/>
          <w:right w:val="nil"/>
          <w:between w:val="nil"/>
        </w:pBdr>
        <w:rPr>
          <w:color w:val="000000"/>
        </w:rPr>
      </w:pPr>
      <w:r w:rsidRPr="00297EBD">
        <w:rPr>
          <w:b/>
          <w:bCs/>
        </w:rPr>
        <w:t xml:space="preserve">Coaches </w:t>
      </w:r>
      <w:r>
        <w:t xml:space="preserve">– </w:t>
      </w:r>
      <w:r w:rsidR="006F76EB">
        <w:t xml:space="preserve">Jon Chambers, </w:t>
      </w:r>
      <w:r w:rsidR="00C76FFC">
        <w:t xml:space="preserve">Justin </w:t>
      </w:r>
      <w:r w:rsidR="006F76EB">
        <w:t>Ingram</w:t>
      </w:r>
      <w:r w:rsidR="009A239C">
        <w:t>, Kevin Arango</w:t>
      </w:r>
    </w:p>
    <w:p w14:paraId="37AD583A" w14:textId="25F90E27" w:rsidR="009818D5" w:rsidRDefault="00E3301D">
      <w:pPr>
        <w:pBdr>
          <w:top w:val="nil"/>
          <w:left w:val="nil"/>
          <w:bottom w:val="nil"/>
          <w:right w:val="nil"/>
          <w:between w:val="nil"/>
        </w:pBdr>
        <w:rPr>
          <w:color w:val="000000"/>
        </w:rPr>
      </w:pPr>
      <w:r>
        <w:rPr>
          <w:b/>
          <w:color w:val="000000"/>
        </w:rPr>
        <w:t>President</w:t>
      </w:r>
      <w:r>
        <w:rPr>
          <w:color w:val="000000"/>
        </w:rPr>
        <w:t xml:space="preserve"> – </w:t>
      </w:r>
      <w:r w:rsidR="0036758A">
        <w:t>Mary Ann Frye</w:t>
      </w:r>
    </w:p>
    <w:p w14:paraId="7D49198C" w14:textId="77777777" w:rsidR="009818D5" w:rsidRDefault="00E3301D">
      <w:pPr>
        <w:pBdr>
          <w:top w:val="nil"/>
          <w:left w:val="nil"/>
          <w:bottom w:val="nil"/>
          <w:right w:val="nil"/>
          <w:between w:val="nil"/>
        </w:pBdr>
        <w:rPr>
          <w:color w:val="000000"/>
        </w:rPr>
      </w:pPr>
      <w:r>
        <w:rPr>
          <w:b/>
          <w:color w:val="000000"/>
        </w:rPr>
        <w:t xml:space="preserve">Treasurer – </w:t>
      </w:r>
      <w:r>
        <w:t>Sherry Murray</w:t>
      </w:r>
    </w:p>
    <w:p w14:paraId="7CA2FD14" w14:textId="3D187265" w:rsidR="009818D5" w:rsidRDefault="00E3301D">
      <w:pPr>
        <w:pBdr>
          <w:top w:val="nil"/>
          <w:left w:val="nil"/>
          <w:bottom w:val="nil"/>
          <w:right w:val="nil"/>
          <w:between w:val="nil"/>
        </w:pBdr>
      </w:pPr>
      <w:r>
        <w:rPr>
          <w:b/>
          <w:color w:val="000000"/>
        </w:rPr>
        <w:t xml:space="preserve">Secretary – </w:t>
      </w:r>
      <w:r w:rsidR="006E6EAF">
        <w:t>Steve Snyder</w:t>
      </w:r>
    </w:p>
    <w:p w14:paraId="2FCE8F9A" w14:textId="77777777" w:rsidR="00B23750" w:rsidRDefault="00B23750">
      <w:pPr>
        <w:pBdr>
          <w:top w:val="nil"/>
          <w:left w:val="nil"/>
          <w:bottom w:val="nil"/>
          <w:right w:val="nil"/>
          <w:between w:val="nil"/>
        </w:pBdr>
        <w:rPr>
          <w:b/>
          <w:color w:val="000000"/>
          <w:u w:val="single"/>
        </w:rPr>
      </w:pPr>
    </w:p>
    <w:p w14:paraId="432299FF" w14:textId="30A7B689" w:rsidR="009818D5" w:rsidRDefault="00E3301D">
      <w:pPr>
        <w:pBdr>
          <w:top w:val="nil"/>
          <w:left w:val="nil"/>
          <w:bottom w:val="nil"/>
          <w:right w:val="nil"/>
          <w:between w:val="nil"/>
        </w:pBdr>
        <w:rPr>
          <w:b/>
          <w:color w:val="000000"/>
          <w:u w:val="single"/>
        </w:rPr>
      </w:pPr>
      <w:r>
        <w:rPr>
          <w:b/>
          <w:color w:val="000000"/>
          <w:u w:val="single"/>
        </w:rPr>
        <w:t>Year End Summary Highlights</w:t>
      </w:r>
    </w:p>
    <w:p w14:paraId="7388980D" w14:textId="77777777" w:rsidR="00454997" w:rsidRDefault="00454997">
      <w:pPr>
        <w:pBdr>
          <w:top w:val="nil"/>
          <w:left w:val="nil"/>
          <w:bottom w:val="nil"/>
          <w:right w:val="nil"/>
          <w:between w:val="nil"/>
        </w:pBdr>
        <w:rPr>
          <w:b/>
          <w:sz w:val="22"/>
          <w:szCs w:val="22"/>
        </w:rPr>
      </w:pPr>
    </w:p>
    <w:p w14:paraId="217AA6E7" w14:textId="53B5764F" w:rsidR="009818D5" w:rsidRDefault="00E3301D">
      <w:pPr>
        <w:pBdr>
          <w:top w:val="nil"/>
          <w:left w:val="nil"/>
          <w:bottom w:val="nil"/>
          <w:right w:val="nil"/>
          <w:between w:val="nil"/>
        </w:pBdr>
        <w:rPr>
          <w:b/>
          <w:sz w:val="22"/>
          <w:szCs w:val="22"/>
        </w:rPr>
      </w:pPr>
      <w:r>
        <w:rPr>
          <w:b/>
          <w:sz w:val="22"/>
          <w:szCs w:val="22"/>
        </w:rPr>
        <w:t>Varsity Season</w:t>
      </w:r>
    </w:p>
    <w:p w14:paraId="7961A888" w14:textId="2D166D52" w:rsidR="009818D5" w:rsidRPr="00235204" w:rsidRDefault="00E3301D" w:rsidP="006E6EAF">
      <w:pPr>
        <w:rPr>
          <w:rFonts w:ascii="Times New Roman" w:eastAsia="Times New Roman" w:hAnsi="Times New Roman" w:cs="Times New Roman"/>
          <w:sz w:val="22"/>
          <w:szCs w:val="22"/>
        </w:rPr>
      </w:pPr>
      <w:r w:rsidRPr="00235204">
        <w:rPr>
          <w:sz w:val="22"/>
          <w:szCs w:val="22"/>
        </w:rPr>
        <w:t xml:space="preserve">Ended the season with a record of </w:t>
      </w:r>
      <w:r w:rsidR="006E6EAF" w:rsidRPr="00235204">
        <w:rPr>
          <w:rFonts w:eastAsia="Times New Roman"/>
          <w:color w:val="000000" w:themeColor="text1"/>
          <w:sz w:val="22"/>
          <w:szCs w:val="22"/>
          <w:shd w:val="clear" w:color="auto" w:fill="FFFFFF"/>
        </w:rPr>
        <w:t>9-5 overall, 2-5 conference</w:t>
      </w:r>
      <w:r w:rsidRPr="00235204">
        <w:rPr>
          <w:color w:val="000000" w:themeColor="text1"/>
          <w:sz w:val="22"/>
          <w:szCs w:val="22"/>
        </w:rPr>
        <w:t xml:space="preserve">, </w:t>
      </w:r>
      <w:r w:rsidRPr="00235204">
        <w:rPr>
          <w:sz w:val="22"/>
          <w:szCs w:val="22"/>
        </w:rPr>
        <w:t xml:space="preserve">finishing </w:t>
      </w:r>
      <w:r w:rsidR="006E6EAF" w:rsidRPr="00235204">
        <w:rPr>
          <w:sz w:val="22"/>
          <w:szCs w:val="22"/>
        </w:rPr>
        <w:t>5</w:t>
      </w:r>
      <w:r w:rsidR="006E6EAF" w:rsidRPr="00235204">
        <w:rPr>
          <w:sz w:val="22"/>
          <w:szCs w:val="22"/>
          <w:vertAlign w:val="superscript"/>
        </w:rPr>
        <w:t>th</w:t>
      </w:r>
      <w:r w:rsidRPr="00235204">
        <w:rPr>
          <w:sz w:val="22"/>
          <w:szCs w:val="22"/>
        </w:rPr>
        <w:t xml:space="preserve"> in the conference</w:t>
      </w:r>
    </w:p>
    <w:p w14:paraId="7FC3EB07" w14:textId="3F1365FF" w:rsidR="006E6EAF" w:rsidRPr="00235204" w:rsidRDefault="006E6EAF" w:rsidP="006E6EAF">
      <w:pPr>
        <w:pStyle w:val="ListParagraph"/>
        <w:numPr>
          <w:ilvl w:val="0"/>
          <w:numId w:val="2"/>
        </w:numPr>
        <w:rPr>
          <w:rFonts w:ascii="Times New Roman" w:eastAsia="Times New Roman" w:hAnsi="Times New Roman" w:cs="Times New Roman"/>
          <w:color w:val="000000" w:themeColor="text1"/>
          <w:sz w:val="22"/>
          <w:szCs w:val="22"/>
        </w:rPr>
      </w:pPr>
      <w:r w:rsidRPr="00235204">
        <w:rPr>
          <w:rFonts w:eastAsia="Times New Roman"/>
          <w:color w:val="222222"/>
          <w:sz w:val="22"/>
          <w:szCs w:val="22"/>
          <w:shd w:val="clear" w:color="auto" w:fill="FFFFFF"/>
        </w:rPr>
        <w:t xml:space="preserve">Athletes that competed at </w:t>
      </w:r>
      <w:r w:rsidR="009A239C" w:rsidRPr="00235204">
        <w:rPr>
          <w:rFonts w:eastAsia="Times New Roman"/>
          <w:color w:val="222222"/>
          <w:sz w:val="22"/>
          <w:szCs w:val="22"/>
          <w:shd w:val="clear" w:color="auto" w:fill="FFFFFF"/>
        </w:rPr>
        <w:t>the 4A western r</w:t>
      </w:r>
      <w:r w:rsidRPr="00235204">
        <w:rPr>
          <w:rFonts w:eastAsia="Times New Roman"/>
          <w:color w:val="222222"/>
          <w:sz w:val="22"/>
          <w:szCs w:val="22"/>
          <w:shd w:val="clear" w:color="auto" w:fill="FFFFFF"/>
        </w:rPr>
        <w:t>e</w:t>
      </w:r>
      <w:r w:rsidR="009A239C" w:rsidRPr="00235204">
        <w:rPr>
          <w:rFonts w:eastAsia="Times New Roman"/>
          <w:color w:val="222222"/>
          <w:sz w:val="22"/>
          <w:szCs w:val="22"/>
          <w:shd w:val="clear" w:color="auto" w:fill="FFFFFF"/>
        </w:rPr>
        <w:t>gional</w:t>
      </w:r>
      <w:r w:rsidRPr="00235204">
        <w:rPr>
          <w:rFonts w:eastAsia="Times New Roman"/>
          <w:color w:val="222222"/>
          <w:sz w:val="22"/>
          <w:szCs w:val="22"/>
          <w:shd w:val="clear" w:color="auto" w:fill="FFFFFF"/>
        </w:rPr>
        <w:t xml:space="preserve"> tournament</w:t>
      </w:r>
      <w:r w:rsidR="009A239C" w:rsidRPr="00235204">
        <w:rPr>
          <w:rFonts w:eastAsia="Times New Roman"/>
          <w:color w:val="222222"/>
          <w:sz w:val="22"/>
          <w:szCs w:val="22"/>
          <w:shd w:val="clear" w:color="auto" w:fill="FFFFFF"/>
        </w:rPr>
        <w:t>:</w:t>
      </w:r>
      <w:r w:rsidRPr="00235204">
        <w:rPr>
          <w:rFonts w:eastAsia="Times New Roman"/>
          <w:color w:val="222222"/>
          <w:sz w:val="22"/>
          <w:szCs w:val="22"/>
          <w:shd w:val="clear" w:color="auto" w:fill="FFFFFF"/>
        </w:rPr>
        <w:t> </w:t>
      </w:r>
      <w:r w:rsidRPr="00235204">
        <w:rPr>
          <w:rFonts w:eastAsia="Times New Roman"/>
          <w:color w:val="000000" w:themeColor="text1"/>
          <w:sz w:val="22"/>
          <w:szCs w:val="22"/>
          <w:shd w:val="clear" w:color="auto" w:fill="FFFFFF"/>
        </w:rPr>
        <w:t xml:space="preserve">Larry Williams, Donovan Edwards, Ayden Flanagan, </w:t>
      </w:r>
      <w:proofErr w:type="spellStart"/>
      <w:r w:rsidRPr="00235204">
        <w:rPr>
          <w:rFonts w:eastAsia="Times New Roman"/>
          <w:color w:val="000000" w:themeColor="text1"/>
          <w:sz w:val="22"/>
          <w:szCs w:val="22"/>
          <w:shd w:val="clear" w:color="auto" w:fill="FFFFFF"/>
        </w:rPr>
        <w:t>Caliel</w:t>
      </w:r>
      <w:proofErr w:type="spellEnd"/>
      <w:r w:rsidRPr="00235204">
        <w:rPr>
          <w:rFonts w:eastAsia="Times New Roman"/>
          <w:color w:val="000000" w:themeColor="text1"/>
          <w:sz w:val="22"/>
          <w:szCs w:val="22"/>
          <w:shd w:val="clear" w:color="auto" w:fill="FFFFFF"/>
        </w:rPr>
        <w:t xml:space="preserve"> Chong, David Miller </w:t>
      </w:r>
    </w:p>
    <w:p w14:paraId="15586C25" w14:textId="0AF7691F" w:rsidR="00D750EB" w:rsidRPr="00B55CD1" w:rsidRDefault="00FD338A" w:rsidP="00B55CD1">
      <w:pPr>
        <w:pStyle w:val="ListParagraph"/>
        <w:numPr>
          <w:ilvl w:val="0"/>
          <w:numId w:val="2"/>
        </w:numPr>
        <w:rPr>
          <w:rFonts w:ascii="Times New Roman" w:eastAsia="Times New Roman" w:hAnsi="Times New Roman" w:cs="Times New Roman"/>
          <w:sz w:val="22"/>
          <w:szCs w:val="22"/>
        </w:rPr>
      </w:pPr>
      <w:r w:rsidRPr="00B55CD1">
        <w:rPr>
          <w:color w:val="000000" w:themeColor="text1"/>
          <w:sz w:val="22"/>
          <w:szCs w:val="22"/>
        </w:rPr>
        <w:t>Important season highlights</w:t>
      </w:r>
      <w:r w:rsidR="00C76FFC" w:rsidRPr="00B55CD1">
        <w:rPr>
          <w:color w:val="000000" w:themeColor="text1"/>
          <w:sz w:val="22"/>
          <w:szCs w:val="22"/>
        </w:rPr>
        <w:t xml:space="preserve">: </w:t>
      </w:r>
      <w:r w:rsidR="009A239C" w:rsidRPr="00B55CD1">
        <w:rPr>
          <w:rFonts w:eastAsia="Times New Roman"/>
          <w:color w:val="000000" w:themeColor="text1"/>
          <w:sz w:val="22"/>
          <w:szCs w:val="22"/>
          <w:shd w:val="clear" w:color="auto" w:fill="FFFFFF"/>
        </w:rPr>
        <w:t>David Miller will wrestle at Greensboro College</w:t>
      </w:r>
    </w:p>
    <w:p w14:paraId="03464CA9" w14:textId="0F6AF57D" w:rsidR="009818D5" w:rsidRPr="00235204" w:rsidRDefault="00E3301D">
      <w:pPr>
        <w:pBdr>
          <w:top w:val="nil"/>
          <w:left w:val="nil"/>
          <w:bottom w:val="nil"/>
          <w:right w:val="nil"/>
          <w:between w:val="nil"/>
        </w:pBdr>
        <w:rPr>
          <w:b/>
          <w:sz w:val="22"/>
          <w:szCs w:val="22"/>
        </w:rPr>
      </w:pPr>
      <w:r w:rsidRPr="00235204">
        <w:rPr>
          <w:b/>
          <w:sz w:val="22"/>
          <w:szCs w:val="22"/>
        </w:rPr>
        <w:t>Senior Recognition</w:t>
      </w:r>
    </w:p>
    <w:p w14:paraId="3AF79755" w14:textId="4BAB04EC" w:rsidR="009818D5" w:rsidRPr="00235204" w:rsidRDefault="00E3301D">
      <w:pPr>
        <w:pBdr>
          <w:top w:val="nil"/>
          <w:left w:val="nil"/>
          <w:bottom w:val="nil"/>
          <w:right w:val="nil"/>
          <w:between w:val="nil"/>
        </w:pBdr>
        <w:rPr>
          <w:sz w:val="22"/>
          <w:szCs w:val="22"/>
        </w:rPr>
      </w:pPr>
      <w:r w:rsidRPr="00235204">
        <w:rPr>
          <w:sz w:val="22"/>
          <w:szCs w:val="22"/>
        </w:rPr>
        <w:t xml:space="preserve">This year we recognized </w:t>
      </w:r>
      <w:r w:rsidR="009A239C" w:rsidRPr="00235204">
        <w:rPr>
          <w:sz w:val="22"/>
          <w:szCs w:val="22"/>
        </w:rPr>
        <w:t>7</w:t>
      </w:r>
      <w:r w:rsidR="006F76EB" w:rsidRPr="00235204">
        <w:rPr>
          <w:sz w:val="22"/>
          <w:szCs w:val="22"/>
        </w:rPr>
        <w:t xml:space="preserve"> active </w:t>
      </w:r>
      <w:r w:rsidRPr="00235204">
        <w:rPr>
          <w:sz w:val="22"/>
          <w:szCs w:val="22"/>
        </w:rPr>
        <w:t>senior</w:t>
      </w:r>
      <w:r w:rsidR="006F76EB" w:rsidRPr="00235204">
        <w:rPr>
          <w:sz w:val="22"/>
          <w:szCs w:val="22"/>
        </w:rPr>
        <w:t xml:space="preserve"> wrestlers. We</w:t>
      </w:r>
      <w:r w:rsidRPr="00235204">
        <w:rPr>
          <w:sz w:val="22"/>
          <w:szCs w:val="22"/>
        </w:rPr>
        <w:t xml:space="preserve"> thank them for all the hard work and effort they put in as student athletes throughout their careers to lead </w:t>
      </w:r>
      <w:r w:rsidR="006F76EB" w:rsidRPr="00235204">
        <w:rPr>
          <w:sz w:val="22"/>
          <w:szCs w:val="22"/>
        </w:rPr>
        <w:t>them to their success on the mat and in the classroom</w:t>
      </w:r>
      <w:r w:rsidRPr="00235204">
        <w:rPr>
          <w:sz w:val="22"/>
          <w:szCs w:val="22"/>
        </w:rPr>
        <w:t>.</w:t>
      </w:r>
      <w:r w:rsidR="00454997" w:rsidRPr="00235204">
        <w:rPr>
          <w:sz w:val="22"/>
          <w:szCs w:val="22"/>
        </w:rPr>
        <w:t xml:space="preserve"> </w:t>
      </w:r>
    </w:p>
    <w:p w14:paraId="47756A9A" w14:textId="77777777" w:rsidR="009818D5" w:rsidRPr="00235204" w:rsidRDefault="009818D5">
      <w:pPr>
        <w:pBdr>
          <w:top w:val="nil"/>
          <w:left w:val="nil"/>
          <w:bottom w:val="nil"/>
          <w:right w:val="nil"/>
          <w:between w:val="nil"/>
        </w:pBdr>
        <w:rPr>
          <w:sz w:val="22"/>
          <w:szCs w:val="22"/>
        </w:rPr>
      </w:pPr>
    </w:p>
    <w:p w14:paraId="6C611B36" w14:textId="77777777" w:rsidR="009A239C" w:rsidRPr="009A239C" w:rsidRDefault="009A239C" w:rsidP="009A239C">
      <w:pPr>
        <w:rPr>
          <w:rFonts w:ascii="Times New Roman" w:eastAsia="Times New Roman" w:hAnsi="Times New Roman" w:cs="Times New Roman"/>
          <w:color w:val="000000" w:themeColor="text1"/>
          <w:sz w:val="22"/>
          <w:szCs w:val="22"/>
        </w:rPr>
      </w:pPr>
      <w:r w:rsidRPr="009A239C">
        <w:rPr>
          <w:rFonts w:eastAsia="Times New Roman"/>
          <w:color w:val="000000" w:themeColor="text1"/>
          <w:sz w:val="22"/>
          <w:szCs w:val="22"/>
          <w:shd w:val="clear" w:color="auto" w:fill="FFFFFF"/>
        </w:rPr>
        <w:t xml:space="preserve">Larry Williams, Dean Bryant, Ayden Flanagan, David Miller, </w:t>
      </w:r>
      <w:proofErr w:type="spellStart"/>
      <w:r w:rsidRPr="009A239C">
        <w:rPr>
          <w:rFonts w:eastAsia="Times New Roman"/>
          <w:color w:val="000000" w:themeColor="text1"/>
          <w:sz w:val="22"/>
          <w:szCs w:val="22"/>
          <w:shd w:val="clear" w:color="auto" w:fill="FFFFFF"/>
        </w:rPr>
        <w:t>Tashane</w:t>
      </w:r>
      <w:proofErr w:type="spellEnd"/>
      <w:r w:rsidRPr="009A239C">
        <w:rPr>
          <w:rFonts w:eastAsia="Times New Roman"/>
          <w:color w:val="000000" w:themeColor="text1"/>
          <w:sz w:val="22"/>
          <w:szCs w:val="22"/>
          <w:shd w:val="clear" w:color="auto" w:fill="FFFFFF"/>
        </w:rPr>
        <w:t xml:space="preserve"> Elder, Nic Frye, Braylon Clark</w:t>
      </w:r>
    </w:p>
    <w:p w14:paraId="61DEDC7C" w14:textId="77777777" w:rsidR="009818D5" w:rsidRPr="00235204" w:rsidRDefault="009818D5">
      <w:pPr>
        <w:pBdr>
          <w:top w:val="nil"/>
          <w:left w:val="nil"/>
          <w:bottom w:val="nil"/>
          <w:right w:val="nil"/>
          <w:between w:val="nil"/>
        </w:pBdr>
        <w:rPr>
          <w:sz w:val="22"/>
          <w:szCs w:val="22"/>
        </w:rPr>
      </w:pPr>
    </w:p>
    <w:p w14:paraId="27990281" w14:textId="6BAE1FAC" w:rsidR="009818D5" w:rsidRPr="00235204" w:rsidRDefault="00E3301D">
      <w:pPr>
        <w:pBdr>
          <w:top w:val="nil"/>
          <w:left w:val="nil"/>
          <w:bottom w:val="nil"/>
          <w:right w:val="nil"/>
          <w:between w:val="nil"/>
        </w:pBdr>
        <w:rPr>
          <w:sz w:val="22"/>
          <w:szCs w:val="22"/>
        </w:rPr>
      </w:pPr>
      <w:r w:rsidRPr="00235204">
        <w:rPr>
          <w:sz w:val="22"/>
          <w:szCs w:val="22"/>
        </w:rPr>
        <w:t>You represent the best of Cowboy Nation! We look forward to all the great things you will do</w:t>
      </w:r>
    </w:p>
    <w:p w14:paraId="028F7A14" w14:textId="77777777" w:rsidR="00B23750" w:rsidRPr="00235204" w:rsidRDefault="00B23750">
      <w:pPr>
        <w:pBdr>
          <w:top w:val="nil"/>
          <w:left w:val="nil"/>
          <w:bottom w:val="nil"/>
          <w:right w:val="nil"/>
          <w:between w:val="nil"/>
        </w:pBdr>
        <w:rPr>
          <w:b/>
          <w:sz w:val="22"/>
          <w:szCs w:val="22"/>
        </w:rPr>
      </w:pPr>
    </w:p>
    <w:p w14:paraId="3401DE4A" w14:textId="2267C8CF" w:rsidR="009818D5" w:rsidRPr="00235204" w:rsidRDefault="00E3301D">
      <w:pPr>
        <w:pBdr>
          <w:top w:val="nil"/>
          <w:left w:val="nil"/>
          <w:bottom w:val="nil"/>
          <w:right w:val="nil"/>
          <w:between w:val="nil"/>
        </w:pBdr>
        <w:rPr>
          <w:b/>
          <w:sz w:val="22"/>
          <w:szCs w:val="22"/>
        </w:rPr>
      </w:pPr>
      <w:r w:rsidRPr="00235204">
        <w:rPr>
          <w:b/>
          <w:sz w:val="22"/>
          <w:szCs w:val="22"/>
        </w:rPr>
        <w:t>Awards and Scholarships</w:t>
      </w:r>
    </w:p>
    <w:p w14:paraId="5E771C23" w14:textId="21326915" w:rsidR="009818D5" w:rsidRPr="00235204" w:rsidRDefault="00D750EB">
      <w:pPr>
        <w:pBdr>
          <w:top w:val="nil"/>
          <w:left w:val="nil"/>
          <w:bottom w:val="nil"/>
          <w:right w:val="nil"/>
          <w:between w:val="nil"/>
        </w:pBdr>
        <w:rPr>
          <w:sz w:val="22"/>
          <w:szCs w:val="22"/>
        </w:rPr>
      </w:pPr>
      <w:r w:rsidRPr="00235204">
        <w:rPr>
          <w:sz w:val="22"/>
          <w:szCs w:val="22"/>
        </w:rPr>
        <w:t>All Conference/State</w:t>
      </w:r>
      <w:r w:rsidR="00235204" w:rsidRPr="00235204">
        <w:rPr>
          <w:sz w:val="22"/>
          <w:szCs w:val="22"/>
        </w:rPr>
        <w:t>: David Miller and Donovan Edwards received all conference honors</w:t>
      </w:r>
    </w:p>
    <w:p w14:paraId="4E6D7B10" w14:textId="25F61F00" w:rsidR="00D750EB" w:rsidRDefault="00D750EB">
      <w:pPr>
        <w:pBdr>
          <w:top w:val="nil"/>
          <w:left w:val="nil"/>
          <w:bottom w:val="nil"/>
          <w:right w:val="nil"/>
          <w:between w:val="nil"/>
        </w:pBdr>
        <w:rPr>
          <w:sz w:val="22"/>
          <w:szCs w:val="22"/>
        </w:rPr>
      </w:pPr>
      <w:r w:rsidRPr="00235204">
        <w:rPr>
          <w:sz w:val="22"/>
          <w:szCs w:val="22"/>
        </w:rPr>
        <w:t>Team Awards/Stats</w:t>
      </w:r>
    </w:p>
    <w:p w14:paraId="6E100AB4" w14:textId="75392F76" w:rsidR="00235204" w:rsidRDefault="00235204">
      <w:pPr>
        <w:pBdr>
          <w:top w:val="nil"/>
          <w:left w:val="nil"/>
          <w:bottom w:val="nil"/>
          <w:right w:val="nil"/>
          <w:between w:val="nil"/>
        </w:pBdr>
        <w:rPr>
          <w:sz w:val="22"/>
          <w:szCs w:val="22"/>
        </w:rPr>
      </w:pPr>
      <w:r>
        <w:rPr>
          <w:sz w:val="22"/>
          <w:szCs w:val="22"/>
        </w:rPr>
        <w:t>Outstanding Wrestler: Donovan Edwards</w:t>
      </w:r>
    </w:p>
    <w:p w14:paraId="012A0CB9" w14:textId="09D14F0B" w:rsidR="00235204" w:rsidRDefault="00235204">
      <w:pPr>
        <w:pBdr>
          <w:top w:val="nil"/>
          <w:left w:val="nil"/>
          <w:bottom w:val="nil"/>
          <w:right w:val="nil"/>
          <w:between w:val="nil"/>
        </w:pBdr>
        <w:rPr>
          <w:sz w:val="22"/>
          <w:szCs w:val="22"/>
        </w:rPr>
      </w:pPr>
      <w:r>
        <w:rPr>
          <w:sz w:val="22"/>
          <w:szCs w:val="22"/>
        </w:rPr>
        <w:t>MVP: David Miller</w:t>
      </w:r>
    </w:p>
    <w:p w14:paraId="10924AAF" w14:textId="55FAF31D" w:rsidR="00235204" w:rsidRDefault="00235204">
      <w:pPr>
        <w:pBdr>
          <w:top w:val="nil"/>
          <w:left w:val="nil"/>
          <w:bottom w:val="nil"/>
          <w:right w:val="nil"/>
          <w:between w:val="nil"/>
        </w:pBdr>
        <w:rPr>
          <w:sz w:val="22"/>
          <w:szCs w:val="22"/>
        </w:rPr>
      </w:pPr>
      <w:r>
        <w:rPr>
          <w:sz w:val="22"/>
          <w:szCs w:val="22"/>
        </w:rPr>
        <w:t>Leadership Award: Ayden Flanagan</w:t>
      </w:r>
    </w:p>
    <w:p w14:paraId="0CB2B3FC" w14:textId="0EE8647C" w:rsidR="00235204" w:rsidRPr="00235204" w:rsidRDefault="00235204">
      <w:pPr>
        <w:pBdr>
          <w:top w:val="nil"/>
          <w:left w:val="nil"/>
          <w:bottom w:val="nil"/>
          <w:right w:val="nil"/>
          <w:between w:val="nil"/>
        </w:pBdr>
        <w:rPr>
          <w:sz w:val="22"/>
          <w:szCs w:val="22"/>
        </w:rPr>
      </w:pPr>
      <w:r>
        <w:rPr>
          <w:sz w:val="22"/>
          <w:szCs w:val="22"/>
        </w:rPr>
        <w:t xml:space="preserve">Coaches Award: Jack </w:t>
      </w:r>
      <w:proofErr w:type="spellStart"/>
      <w:r>
        <w:rPr>
          <w:sz w:val="22"/>
          <w:szCs w:val="22"/>
        </w:rPr>
        <w:t>Perko</w:t>
      </w:r>
      <w:proofErr w:type="spellEnd"/>
    </w:p>
    <w:p w14:paraId="302EB2AD" w14:textId="77777777" w:rsidR="009A239C" w:rsidRPr="00235204" w:rsidRDefault="009A239C">
      <w:pPr>
        <w:pBdr>
          <w:top w:val="nil"/>
          <w:left w:val="nil"/>
          <w:bottom w:val="nil"/>
          <w:right w:val="nil"/>
          <w:between w:val="nil"/>
        </w:pBdr>
        <w:rPr>
          <w:sz w:val="22"/>
          <w:szCs w:val="22"/>
        </w:rPr>
      </w:pPr>
    </w:p>
    <w:p w14:paraId="1A7F6380" w14:textId="77777777" w:rsidR="009818D5" w:rsidRDefault="00E3301D">
      <w:pPr>
        <w:pBdr>
          <w:top w:val="nil"/>
          <w:left w:val="nil"/>
          <w:bottom w:val="nil"/>
          <w:right w:val="nil"/>
          <w:between w:val="nil"/>
        </w:pBdr>
        <w:rPr>
          <w:b/>
          <w:sz w:val="22"/>
          <w:szCs w:val="22"/>
        </w:rPr>
      </w:pPr>
      <w:r>
        <w:rPr>
          <w:b/>
          <w:sz w:val="22"/>
          <w:szCs w:val="22"/>
        </w:rPr>
        <w:t>Booster Board News</w:t>
      </w:r>
    </w:p>
    <w:p w14:paraId="5A35F8DB" w14:textId="5DC6E565" w:rsidR="0087176C" w:rsidRDefault="0087176C">
      <w:pPr>
        <w:pBdr>
          <w:top w:val="nil"/>
          <w:left w:val="nil"/>
          <w:bottom w:val="nil"/>
          <w:right w:val="nil"/>
          <w:between w:val="nil"/>
        </w:pBdr>
        <w:rPr>
          <w:sz w:val="22"/>
          <w:szCs w:val="22"/>
        </w:rPr>
      </w:pPr>
      <w:r>
        <w:rPr>
          <w:sz w:val="22"/>
          <w:szCs w:val="22"/>
        </w:rPr>
        <w:t xml:space="preserve">Mary Ann Frye and Steve Snyder will retire after this season. Sherry Murray will continue as treasurer for one more year, and Mike </w:t>
      </w:r>
      <w:proofErr w:type="spellStart"/>
      <w:r>
        <w:rPr>
          <w:sz w:val="22"/>
          <w:szCs w:val="22"/>
        </w:rPr>
        <w:t>Perko</w:t>
      </w:r>
      <w:proofErr w:type="spellEnd"/>
      <w:r>
        <w:rPr>
          <w:sz w:val="22"/>
          <w:szCs w:val="22"/>
        </w:rPr>
        <w:t xml:space="preserve">, </w:t>
      </w:r>
      <w:proofErr w:type="spellStart"/>
      <w:r>
        <w:rPr>
          <w:sz w:val="22"/>
          <w:szCs w:val="22"/>
        </w:rPr>
        <w:t>Raedena</w:t>
      </w:r>
      <w:proofErr w:type="spellEnd"/>
      <w:r>
        <w:rPr>
          <w:sz w:val="22"/>
          <w:szCs w:val="22"/>
        </w:rPr>
        <w:t xml:space="preserve"> San Augustin, and Kelli Clark have expressed interest in participating on the team booster board</w:t>
      </w:r>
    </w:p>
    <w:p w14:paraId="6E7A83CB" w14:textId="77777777" w:rsidR="009818D5" w:rsidRDefault="009818D5">
      <w:pPr>
        <w:pBdr>
          <w:top w:val="nil"/>
          <w:left w:val="nil"/>
          <w:bottom w:val="nil"/>
          <w:right w:val="nil"/>
          <w:between w:val="nil"/>
        </w:pBdr>
        <w:rPr>
          <w:sz w:val="22"/>
          <w:szCs w:val="22"/>
        </w:rPr>
      </w:pPr>
    </w:p>
    <w:p w14:paraId="6D1EE87F" w14:textId="703724BC" w:rsidR="009818D5" w:rsidRDefault="00E3301D">
      <w:pPr>
        <w:pBdr>
          <w:top w:val="nil"/>
          <w:left w:val="nil"/>
          <w:bottom w:val="nil"/>
          <w:right w:val="nil"/>
          <w:between w:val="nil"/>
        </w:pBdr>
        <w:rPr>
          <w:b/>
          <w:sz w:val="22"/>
          <w:szCs w:val="22"/>
          <w:u w:val="single"/>
        </w:rPr>
      </w:pPr>
      <w:r>
        <w:rPr>
          <w:b/>
          <w:sz w:val="22"/>
          <w:szCs w:val="22"/>
          <w:u w:val="single"/>
        </w:rPr>
        <w:t>Highlights from the Booster Club</w:t>
      </w:r>
    </w:p>
    <w:p w14:paraId="12B76549" w14:textId="77777777" w:rsidR="0087176C" w:rsidRDefault="0087176C">
      <w:pPr>
        <w:pBdr>
          <w:top w:val="nil"/>
          <w:left w:val="nil"/>
          <w:bottom w:val="nil"/>
          <w:right w:val="nil"/>
          <w:between w:val="nil"/>
        </w:pBdr>
        <w:rPr>
          <w:bCs/>
          <w:sz w:val="22"/>
          <w:szCs w:val="22"/>
        </w:rPr>
      </w:pPr>
      <w:r>
        <w:rPr>
          <w:bCs/>
          <w:sz w:val="22"/>
          <w:szCs w:val="22"/>
        </w:rPr>
        <w:t>We did not make any major purchases this year, as there were no needs outlined by the coaching staff</w:t>
      </w:r>
      <w:r w:rsidR="00C76FFC">
        <w:rPr>
          <w:bCs/>
          <w:sz w:val="22"/>
          <w:szCs w:val="22"/>
        </w:rPr>
        <w:t>.</w:t>
      </w:r>
    </w:p>
    <w:p w14:paraId="6B89DE44" w14:textId="77777777" w:rsidR="0087176C" w:rsidRDefault="0087176C">
      <w:pPr>
        <w:pBdr>
          <w:top w:val="nil"/>
          <w:left w:val="nil"/>
          <w:bottom w:val="nil"/>
          <w:right w:val="nil"/>
          <w:between w:val="nil"/>
        </w:pBdr>
        <w:rPr>
          <w:bCs/>
          <w:sz w:val="22"/>
          <w:szCs w:val="22"/>
        </w:rPr>
      </w:pPr>
    </w:p>
    <w:p w14:paraId="0E87D5D8" w14:textId="77777777" w:rsidR="0096459D" w:rsidRDefault="0087176C">
      <w:pPr>
        <w:pBdr>
          <w:top w:val="nil"/>
          <w:left w:val="nil"/>
          <w:bottom w:val="nil"/>
          <w:right w:val="nil"/>
          <w:between w:val="nil"/>
        </w:pBdr>
        <w:rPr>
          <w:bCs/>
          <w:sz w:val="22"/>
          <w:szCs w:val="22"/>
        </w:rPr>
      </w:pPr>
      <w:r>
        <w:rPr>
          <w:bCs/>
          <w:sz w:val="22"/>
          <w:szCs w:val="22"/>
        </w:rPr>
        <w:t xml:space="preserve">We brought in a small amount in donations for senior night, and in revenue from Reverse Raffle ticket sales. We opted not to sell concessions this year, as </w:t>
      </w:r>
      <w:r w:rsidR="0096459D">
        <w:rPr>
          <w:bCs/>
          <w:sz w:val="22"/>
          <w:szCs w:val="22"/>
        </w:rPr>
        <w:t xml:space="preserve">we were severely limited in what could be served to fans. The Coggins tournament is our big fundraiser from year to year, and it was cancelled this season due to COVID and expected bad weather. </w:t>
      </w:r>
    </w:p>
    <w:p w14:paraId="4836D17D" w14:textId="77777777" w:rsidR="0096459D" w:rsidRDefault="0096459D">
      <w:pPr>
        <w:pBdr>
          <w:top w:val="nil"/>
          <w:left w:val="nil"/>
          <w:bottom w:val="nil"/>
          <w:right w:val="nil"/>
          <w:between w:val="nil"/>
        </w:pBdr>
        <w:rPr>
          <w:bCs/>
          <w:sz w:val="22"/>
          <w:szCs w:val="22"/>
        </w:rPr>
      </w:pPr>
    </w:p>
    <w:p w14:paraId="2BB69D83" w14:textId="377AFF0F" w:rsidR="00C76FFC" w:rsidRDefault="0096459D">
      <w:pPr>
        <w:pBdr>
          <w:top w:val="nil"/>
          <w:left w:val="nil"/>
          <w:bottom w:val="nil"/>
          <w:right w:val="nil"/>
          <w:between w:val="nil"/>
        </w:pBdr>
        <w:rPr>
          <w:bCs/>
          <w:sz w:val="22"/>
          <w:szCs w:val="22"/>
        </w:rPr>
      </w:pPr>
      <w:r>
        <w:rPr>
          <w:bCs/>
          <w:sz w:val="22"/>
          <w:szCs w:val="22"/>
        </w:rPr>
        <w:lastRenderedPageBreak/>
        <w:t>The team participated in one tournament, and at regionals</w:t>
      </w:r>
      <w:r w:rsidR="00E51B6E">
        <w:rPr>
          <w:bCs/>
          <w:sz w:val="22"/>
          <w:szCs w:val="22"/>
        </w:rPr>
        <w:t xml:space="preserve"> this year; </w:t>
      </w:r>
      <w:r w:rsidR="00B55CD1">
        <w:rPr>
          <w:bCs/>
          <w:sz w:val="22"/>
          <w:szCs w:val="22"/>
        </w:rPr>
        <w:t>unfortunately,</w:t>
      </w:r>
      <w:r w:rsidR="00E51B6E">
        <w:rPr>
          <w:bCs/>
          <w:sz w:val="22"/>
          <w:szCs w:val="22"/>
        </w:rPr>
        <w:t xml:space="preserve"> none of our wrestlers competed at the State Championships.</w:t>
      </w:r>
      <w:r w:rsidR="00C76FFC">
        <w:rPr>
          <w:bCs/>
          <w:sz w:val="22"/>
          <w:szCs w:val="22"/>
        </w:rPr>
        <w:t xml:space="preserve"> </w:t>
      </w:r>
    </w:p>
    <w:p w14:paraId="0497B7A6" w14:textId="4B6CFC93" w:rsidR="00B55CD1" w:rsidRDefault="00B55CD1">
      <w:pPr>
        <w:pBdr>
          <w:top w:val="nil"/>
          <w:left w:val="nil"/>
          <w:bottom w:val="nil"/>
          <w:right w:val="nil"/>
          <w:between w:val="nil"/>
        </w:pBdr>
        <w:rPr>
          <w:bCs/>
          <w:sz w:val="22"/>
          <w:szCs w:val="22"/>
        </w:rPr>
      </w:pPr>
    </w:p>
    <w:p w14:paraId="2F225FC1" w14:textId="4A52763C" w:rsidR="00B55CD1" w:rsidRPr="00C76FFC" w:rsidRDefault="00B55CD1">
      <w:pPr>
        <w:pBdr>
          <w:top w:val="nil"/>
          <w:left w:val="nil"/>
          <w:bottom w:val="nil"/>
          <w:right w:val="nil"/>
          <w:between w:val="nil"/>
        </w:pBdr>
        <w:rPr>
          <w:bCs/>
          <w:sz w:val="22"/>
          <w:szCs w:val="22"/>
        </w:rPr>
      </w:pPr>
      <w:r>
        <w:rPr>
          <w:bCs/>
          <w:sz w:val="22"/>
          <w:szCs w:val="22"/>
        </w:rPr>
        <w:t xml:space="preserve">We are hoping to hold the Coggins tournament next season, and potentially one other tournament if possible, to rebuild our account. </w:t>
      </w:r>
    </w:p>
    <w:p w14:paraId="044A3E75" w14:textId="3020CE95" w:rsidR="00454997" w:rsidRPr="00454997" w:rsidRDefault="00454997">
      <w:pPr>
        <w:pBdr>
          <w:top w:val="nil"/>
          <w:left w:val="nil"/>
          <w:bottom w:val="nil"/>
          <w:right w:val="nil"/>
          <w:between w:val="nil"/>
        </w:pBdr>
        <w:rPr>
          <w:bCs/>
          <w:sz w:val="22"/>
          <w:szCs w:val="22"/>
        </w:rPr>
      </w:pPr>
    </w:p>
    <w:p w14:paraId="17B165F0" w14:textId="77777777" w:rsidR="00D750EB" w:rsidRDefault="00D750EB">
      <w:pPr>
        <w:pBdr>
          <w:top w:val="nil"/>
          <w:left w:val="nil"/>
          <w:bottom w:val="nil"/>
          <w:right w:val="nil"/>
          <w:between w:val="nil"/>
        </w:pBdr>
        <w:rPr>
          <w:sz w:val="22"/>
          <w:szCs w:val="22"/>
        </w:rPr>
      </w:pPr>
    </w:p>
    <w:p w14:paraId="01D6B9B4" w14:textId="10974EA9" w:rsidR="009818D5" w:rsidRDefault="00E3301D">
      <w:pPr>
        <w:pBdr>
          <w:top w:val="nil"/>
          <w:left w:val="nil"/>
          <w:bottom w:val="nil"/>
          <w:right w:val="nil"/>
          <w:between w:val="nil"/>
        </w:pBdr>
        <w:rPr>
          <w:b/>
          <w:color w:val="000000"/>
          <w:sz w:val="22"/>
          <w:szCs w:val="22"/>
          <w:u w:val="single"/>
        </w:rPr>
      </w:pPr>
      <w:r>
        <w:rPr>
          <w:b/>
          <w:color w:val="000000"/>
          <w:sz w:val="22"/>
          <w:szCs w:val="22"/>
          <w:u w:val="single"/>
        </w:rPr>
        <w:t>Capit</w:t>
      </w:r>
      <w:r>
        <w:rPr>
          <w:b/>
          <w:sz w:val="22"/>
          <w:szCs w:val="22"/>
          <w:u w:val="single"/>
        </w:rPr>
        <w:t>al P</w:t>
      </w:r>
      <w:r>
        <w:rPr>
          <w:b/>
          <w:color w:val="000000"/>
          <w:sz w:val="22"/>
          <w:szCs w:val="22"/>
          <w:u w:val="single"/>
        </w:rPr>
        <w:t xml:space="preserve">rojects for </w:t>
      </w:r>
      <w:r>
        <w:rPr>
          <w:b/>
          <w:sz w:val="22"/>
          <w:szCs w:val="22"/>
          <w:u w:val="single"/>
        </w:rPr>
        <w:t>Consideration</w:t>
      </w:r>
    </w:p>
    <w:p w14:paraId="259EE29E" w14:textId="77777777" w:rsidR="009818D5" w:rsidRDefault="009818D5">
      <w:pPr>
        <w:pBdr>
          <w:top w:val="nil"/>
          <w:left w:val="nil"/>
          <w:bottom w:val="nil"/>
          <w:right w:val="nil"/>
          <w:between w:val="nil"/>
        </w:pBdr>
        <w:rPr>
          <w:color w:val="000000"/>
          <w:sz w:val="22"/>
          <w:szCs w:val="22"/>
        </w:rPr>
      </w:pPr>
    </w:p>
    <w:p w14:paraId="16FC71C6" w14:textId="77777777" w:rsidR="00C76FFC" w:rsidRDefault="00D750EB" w:rsidP="00B23750">
      <w:pPr>
        <w:numPr>
          <w:ilvl w:val="0"/>
          <w:numId w:val="4"/>
        </w:numPr>
        <w:pBdr>
          <w:top w:val="nil"/>
          <w:left w:val="nil"/>
          <w:bottom w:val="nil"/>
          <w:right w:val="nil"/>
          <w:between w:val="nil"/>
        </w:pBdr>
        <w:rPr>
          <w:sz w:val="22"/>
          <w:szCs w:val="22"/>
        </w:rPr>
      </w:pPr>
      <w:bookmarkStart w:id="0" w:name="_heading=h.p2a633fep00x" w:colFirst="0" w:colLast="0"/>
      <w:bookmarkEnd w:id="0"/>
      <w:r>
        <w:rPr>
          <w:sz w:val="22"/>
          <w:szCs w:val="22"/>
        </w:rPr>
        <w:t>None planned</w:t>
      </w:r>
      <w:r w:rsidR="006F76EB">
        <w:rPr>
          <w:sz w:val="22"/>
          <w:szCs w:val="22"/>
        </w:rPr>
        <w:t xml:space="preserve"> for next yea</w:t>
      </w:r>
      <w:r w:rsidR="00C76FFC">
        <w:rPr>
          <w:sz w:val="22"/>
          <w:szCs w:val="22"/>
        </w:rPr>
        <w:t>r</w:t>
      </w:r>
    </w:p>
    <w:p w14:paraId="1DFCD56B" w14:textId="77777777" w:rsidR="00C76FFC" w:rsidRDefault="00C76FFC" w:rsidP="00C76FFC">
      <w:pPr>
        <w:pBdr>
          <w:top w:val="nil"/>
          <w:left w:val="nil"/>
          <w:bottom w:val="nil"/>
          <w:right w:val="nil"/>
          <w:between w:val="nil"/>
        </w:pBdr>
      </w:pPr>
    </w:p>
    <w:p w14:paraId="71E33EC0" w14:textId="7914B82D" w:rsidR="009818D5" w:rsidRPr="00C76FFC" w:rsidRDefault="00E3301D" w:rsidP="00C76FFC">
      <w:pPr>
        <w:pBdr>
          <w:top w:val="nil"/>
          <w:left w:val="nil"/>
          <w:bottom w:val="nil"/>
          <w:right w:val="nil"/>
          <w:between w:val="nil"/>
        </w:pBdr>
        <w:rPr>
          <w:sz w:val="22"/>
          <w:szCs w:val="22"/>
        </w:rPr>
      </w:pPr>
      <w:r w:rsidRPr="00C76FFC">
        <w:rPr>
          <w:b/>
          <w:color w:val="000000"/>
          <w:u w:val="single"/>
        </w:rPr>
        <w:t>202</w:t>
      </w:r>
      <w:r w:rsidR="00E2657D">
        <w:rPr>
          <w:b/>
          <w:color w:val="000000"/>
          <w:u w:val="single"/>
        </w:rPr>
        <w:t>2</w:t>
      </w:r>
      <w:r w:rsidRPr="00C76FFC">
        <w:rPr>
          <w:b/>
          <w:color w:val="000000"/>
          <w:u w:val="single"/>
        </w:rPr>
        <w:t xml:space="preserve"> </w:t>
      </w:r>
      <w:r w:rsidR="00C76FFC" w:rsidRPr="00C76FFC">
        <w:rPr>
          <w:b/>
          <w:color w:val="000000"/>
          <w:u w:val="single"/>
        </w:rPr>
        <w:t>Wrestling</w:t>
      </w:r>
      <w:r w:rsidR="00454997" w:rsidRPr="00C76FFC">
        <w:rPr>
          <w:b/>
          <w:color w:val="000000"/>
          <w:u w:val="single"/>
        </w:rPr>
        <w:t xml:space="preserve"> </w:t>
      </w:r>
      <w:r w:rsidRPr="00C76FFC">
        <w:rPr>
          <w:b/>
          <w:color w:val="000000"/>
          <w:u w:val="single"/>
        </w:rPr>
        <w:t>Financials</w:t>
      </w:r>
    </w:p>
    <w:tbl>
      <w:tblPr>
        <w:tblW w:w="10001" w:type="dxa"/>
        <w:tblInd w:w="108" w:type="dxa"/>
        <w:tblLook w:val="04A0" w:firstRow="1" w:lastRow="0" w:firstColumn="1" w:lastColumn="0" w:noHBand="0" w:noVBand="1"/>
      </w:tblPr>
      <w:tblGrid>
        <w:gridCol w:w="3355"/>
        <w:gridCol w:w="1173"/>
        <w:gridCol w:w="283"/>
        <w:gridCol w:w="3950"/>
        <w:gridCol w:w="1399"/>
      </w:tblGrid>
      <w:tr w:rsidR="00B55CD1" w:rsidRPr="00B55CD1" w14:paraId="6EBF9D31" w14:textId="77777777" w:rsidTr="00B55CD1">
        <w:trPr>
          <w:trHeight w:val="320"/>
        </w:trPr>
        <w:tc>
          <w:tcPr>
            <w:tcW w:w="10001" w:type="dxa"/>
            <w:gridSpan w:val="5"/>
            <w:tcBorders>
              <w:top w:val="nil"/>
              <w:left w:val="nil"/>
              <w:bottom w:val="nil"/>
              <w:right w:val="nil"/>
            </w:tcBorders>
            <w:shd w:val="clear" w:color="auto" w:fill="auto"/>
            <w:noWrap/>
            <w:vAlign w:val="bottom"/>
            <w:hideMark/>
          </w:tcPr>
          <w:p w14:paraId="143C7776" w14:textId="77777777" w:rsidR="00B55CD1" w:rsidRPr="00B55CD1" w:rsidRDefault="00B55CD1" w:rsidP="00B55CD1">
            <w:pPr>
              <w:jc w:val="center"/>
              <w:rPr>
                <w:rFonts w:eastAsia="Times New Roman"/>
                <w:b/>
                <w:bCs/>
              </w:rPr>
            </w:pPr>
            <w:r w:rsidRPr="00B55CD1">
              <w:rPr>
                <w:rFonts w:eastAsia="Times New Roman"/>
                <w:b/>
                <w:bCs/>
              </w:rPr>
              <w:t>2021-2022 Wrestling Account Activity Summary</w:t>
            </w:r>
          </w:p>
        </w:tc>
      </w:tr>
      <w:tr w:rsidR="00B55CD1" w:rsidRPr="00B55CD1" w14:paraId="16ACF17D" w14:textId="77777777" w:rsidTr="00B55CD1">
        <w:trPr>
          <w:trHeight w:val="260"/>
        </w:trPr>
        <w:tc>
          <w:tcPr>
            <w:tcW w:w="3355" w:type="dxa"/>
            <w:tcBorders>
              <w:top w:val="nil"/>
              <w:left w:val="nil"/>
              <w:bottom w:val="nil"/>
              <w:right w:val="nil"/>
            </w:tcBorders>
            <w:shd w:val="clear" w:color="auto" w:fill="auto"/>
            <w:noWrap/>
            <w:vAlign w:val="bottom"/>
            <w:hideMark/>
          </w:tcPr>
          <w:p w14:paraId="47FE4AE6" w14:textId="77777777" w:rsidR="00B55CD1" w:rsidRPr="00B55CD1" w:rsidRDefault="00B55CD1" w:rsidP="00B55CD1">
            <w:pPr>
              <w:jc w:val="center"/>
              <w:rPr>
                <w:rFonts w:eastAsia="Times New Roman"/>
                <w:b/>
                <w:bCs/>
              </w:rPr>
            </w:pPr>
          </w:p>
        </w:tc>
        <w:tc>
          <w:tcPr>
            <w:tcW w:w="1173" w:type="dxa"/>
            <w:tcBorders>
              <w:top w:val="nil"/>
              <w:left w:val="nil"/>
              <w:bottom w:val="nil"/>
              <w:right w:val="nil"/>
            </w:tcBorders>
            <w:shd w:val="clear" w:color="auto" w:fill="auto"/>
            <w:noWrap/>
            <w:vAlign w:val="bottom"/>
            <w:hideMark/>
          </w:tcPr>
          <w:p w14:paraId="018C3B31" w14:textId="77777777" w:rsidR="00B55CD1" w:rsidRPr="00B55CD1" w:rsidRDefault="00B55CD1" w:rsidP="00B55CD1">
            <w:pPr>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7BC76DE9" w14:textId="77777777" w:rsidR="00B55CD1" w:rsidRPr="00B55CD1" w:rsidRDefault="00B55CD1" w:rsidP="00B55CD1">
            <w:pPr>
              <w:rPr>
                <w:rFonts w:ascii="Times New Roman" w:eastAsia="Times New Roman" w:hAnsi="Times New Roman" w:cs="Times New Roman"/>
                <w:sz w:val="20"/>
                <w:szCs w:val="20"/>
              </w:rPr>
            </w:pPr>
          </w:p>
        </w:tc>
        <w:tc>
          <w:tcPr>
            <w:tcW w:w="3950" w:type="dxa"/>
            <w:tcBorders>
              <w:top w:val="nil"/>
              <w:left w:val="nil"/>
              <w:bottom w:val="nil"/>
              <w:right w:val="nil"/>
            </w:tcBorders>
            <w:shd w:val="clear" w:color="auto" w:fill="auto"/>
            <w:noWrap/>
            <w:vAlign w:val="bottom"/>
            <w:hideMark/>
          </w:tcPr>
          <w:p w14:paraId="2CD07CCE" w14:textId="77777777" w:rsidR="00B55CD1" w:rsidRPr="00B55CD1" w:rsidRDefault="00B55CD1" w:rsidP="00B55CD1">
            <w:pPr>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14:paraId="5550C546" w14:textId="77777777" w:rsidR="00B55CD1" w:rsidRPr="00B55CD1" w:rsidRDefault="00B55CD1" w:rsidP="00B55CD1">
            <w:pPr>
              <w:rPr>
                <w:rFonts w:ascii="Times New Roman" w:eastAsia="Times New Roman" w:hAnsi="Times New Roman" w:cs="Times New Roman"/>
                <w:sz w:val="20"/>
                <w:szCs w:val="20"/>
              </w:rPr>
            </w:pPr>
          </w:p>
        </w:tc>
      </w:tr>
      <w:tr w:rsidR="00B55CD1" w:rsidRPr="00B55CD1" w14:paraId="188583E0" w14:textId="77777777" w:rsidTr="00B55CD1">
        <w:trPr>
          <w:trHeight w:val="320"/>
        </w:trPr>
        <w:tc>
          <w:tcPr>
            <w:tcW w:w="3355" w:type="dxa"/>
            <w:tcBorders>
              <w:top w:val="nil"/>
              <w:left w:val="nil"/>
              <w:bottom w:val="nil"/>
              <w:right w:val="nil"/>
            </w:tcBorders>
            <w:shd w:val="clear" w:color="auto" w:fill="auto"/>
            <w:noWrap/>
            <w:vAlign w:val="bottom"/>
            <w:hideMark/>
          </w:tcPr>
          <w:p w14:paraId="03B900D6" w14:textId="77777777" w:rsidR="00B55CD1" w:rsidRPr="00B55CD1" w:rsidRDefault="00B55CD1" w:rsidP="00B55CD1">
            <w:pPr>
              <w:rPr>
                <w:rFonts w:eastAsia="Times New Roman"/>
                <w:b/>
                <w:bCs/>
              </w:rPr>
            </w:pPr>
            <w:r w:rsidRPr="00B55CD1">
              <w:rPr>
                <w:rFonts w:eastAsia="Times New Roman"/>
                <w:b/>
                <w:bCs/>
              </w:rPr>
              <w:t>Income</w:t>
            </w:r>
          </w:p>
        </w:tc>
        <w:tc>
          <w:tcPr>
            <w:tcW w:w="1173" w:type="dxa"/>
            <w:tcBorders>
              <w:top w:val="nil"/>
              <w:left w:val="nil"/>
              <w:bottom w:val="nil"/>
              <w:right w:val="nil"/>
            </w:tcBorders>
            <w:shd w:val="clear" w:color="auto" w:fill="auto"/>
            <w:noWrap/>
            <w:vAlign w:val="bottom"/>
            <w:hideMark/>
          </w:tcPr>
          <w:p w14:paraId="6B61BC99" w14:textId="77777777" w:rsidR="00B55CD1" w:rsidRPr="00B55CD1" w:rsidRDefault="00B55CD1" w:rsidP="00B55CD1">
            <w:pPr>
              <w:rPr>
                <w:rFonts w:eastAsia="Times New Roman"/>
                <w:b/>
                <w:bCs/>
              </w:rPr>
            </w:pPr>
            <w:r w:rsidRPr="00B55CD1">
              <w:rPr>
                <w:rFonts w:eastAsia="Times New Roman"/>
                <w:b/>
                <w:bCs/>
              </w:rPr>
              <w:t>Actuals</w:t>
            </w:r>
          </w:p>
        </w:tc>
        <w:tc>
          <w:tcPr>
            <w:tcW w:w="124" w:type="dxa"/>
            <w:tcBorders>
              <w:top w:val="nil"/>
              <w:left w:val="nil"/>
              <w:bottom w:val="nil"/>
              <w:right w:val="nil"/>
            </w:tcBorders>
            <w:shd w:val="clear" w:color="000000" w:fill="A5A5A5"/>
            <w:noWrap/>
            <w:vAlign w:val="bottom"/>
            <w:hideMark/>
          </w:tcPr>
          <w:p w14:paraId="1F8D35E4" w14:textId="77777777" w:rsidR="00B55CD1" w:rsidRPr="00B55CD1" w:rsidRDefault="00B55CD1" w:rsidP="00B55CD1">
            <w:pPr>
              <w:rPr>
                <w:rFonts w:eastAsia="Times New Roman"/>
                <w:b/>
                <w:bCs/>
              </w:rPr>
            </w:pPr>
            <w:r w:rsidRPr="00B55CD1">
              <w:rPr>
                <w:rFonts w:eastAsia="Times New Roman"/>
                <w:b/>
                <w:bCs/>
              </w:rPr>
              <w:t> </w:t>
            </w:r>
          </w:p>
        </w:tc>
        <w:tc>
          <w:tcPr>
            <w:tcW w:w="3950" w:type="dxa"/>
            <w:tcBorders>
              <w:top w:val="nil"/>
              <w:left w:val="nil"/>
              <w:bottom w:val="nil"/>
              <w:right w:val="nil"/>
            </w:tcBorders>
            <w:shd w:val="clear" w:color="auto" w:fill="auto"/>
            <w:noWrap/>
            <w:vAlign w:val="bottom"/>
            <w:hideMark/>
          </w:tcPr>
          <w:p w14:paraId="07592C7F" w14:textId="77777777" w:rsidR="00B55CD1" w:rsidRPr="00B55CD1" w:rsidRDefault="00B55CD1" w:rsidP="00B55CD1">
            <w:pPr>
              <w:rPr>
                <w:rFonts w:eastAsia="Times New Roman"/>
                <w:b/>
                <w:bCs/>
              </w:rPr>
            </w:pPr>
            <w:r w:rsidRPr="00B55CD1">
              <w:rPr>
                <w:rFonts w:eastAsia="Times New Roman"/>
                <w:b/>
                <w:bCs/>
              </w:rPr>
              <w:t>Expense</w:t>
            </w:r>
          </w:p>
        </w:tc>
        <w:tc>
          <w:tcPr>
            <w:tcW w:w="1399" w:type="dxa"/>
            <w:tcBorders>
              <w:top w:val="nil"/>
              <w:left w:val="nil"/>
              <w:bottom w:val="nil"/>
              <w:right w:val="nil"/>
            </w:tcBorders>
            <w:shd w:val="clear" w:color="auto" w:fill="auto"/>
            <w:noWrap/>
            <w:vAlign w:val="bottom"/>
            <w:hideMark/>
          </w:tcPr>
          <w:p w14:paraId="030CAE40" w14:textId="77777777" w:rsidR="00B55CD1" w:rsidRPr="00B55CD1" w:rsidRDefault="00B55CD1" w:rsidP="00B55CD1">
            <w:pPr>
              <w:rPr>
                <w:rFonts w:eastAsia="Times New Roman"/>
                <w:b/>
                <w:bCs/>
              </w:rPr>
            </w:pPr>
            <w:r w:rsidRPr="00B55CD1">
              <w:rPr>
                <w:rFonts w:eastAsia="Times New Roman"/>
                <w:b/>
                <w:bCs/>
              </w:rPr>
              <w:t>Actuals</w:t>
            </w:r>
          </w:p>
        </w:tc>
      </w:tr>
      <w:tr w:rsidR="00B55CD1" w:rsidRPr="00B55CD1" w14:paraId="34A8D0F1" w14:textId="77777777" w:rsidTr="00B55CD1">
        <w:trPr>
          <w:trHeight w:val="260"/>
        </w:trPr>
        <w:tc>
          <w:tcPr>
            <w:tcW w:w="3355" w:type="dxa"/>
            <w:tcBorders>
              <w:top w:val="nil"/>
              <w:left w:val="nil"/>
              <w:bottom w:val="nil"/>
              <w:right w:val="nil"/>
            </w:tcBorders>
            <w:shd w:val="clear" w:color="auto" w:fill="auto"/>
            <w:noWrap/>
            <w:vAlign w:val="bottom"/>
            <w:hideMark/>
          </w:tcPr>
          <w:p w14:paraId="5520EBD0" w14:textId="77777777" w:rsidR="00B55CD1" w:rsidRPr="00B55CD1" w:rsidRDefault="00B55CD1" w:rsidP="00B55CD1">
            <w:pPr>
              <w:rPr>
                <w:rFonts w:eastAsia="Times New Roman"/>
                <w:sz w:val="20"/>
                <w:szCs w:val="20"/>
              </w:rPr>
            </w:pPr>
            <w:r w:rsidRPr="00B55CD1">
              <w:rPr>
                <w:rFonts w:eastAsia="Times New Roman"/>
                <w:sz w:val="20"/>
                <w:szCs w:val="20"/>
              </w:rPr>
              <w:t xml:space="preserve">Donations </w:t>
            </w:r>
          </w:p>
        </w:tc>
        <w:tc>
          <w:tcPr>
            <w:tcW w:w="1173" w:type="dxa"/>
            <w:tcBorders>
              <w:top w:val="nil"/>
              <w:left w:val="nil"/>
              <w:bottom w:val="nil"/>
              <w:right w:val="nil"/>
            </w:tcBorders>
            <w:shd w:val="clear" w:color="auto" w:fill="auto"/>
            <w:noWrap/>
            <w:vAlign w:val="bottom"/>
            <w:hideMark/>
          </w:tcPr>
          <w:p w14:paraId="6B036752" w14:textId="77777777" w:rsidR="00B55CD1" w:rsidRPr="00B55CD1" w:rsidRDefault="00B55CD1" w:rsidP="00B55CD1">
            <w:pPr>
              <w:jc w:val="right"/>
              <w:rPr>
                <w:rFonts w:eastAsia="Times New Roman"/>
                <w:sz w:val="20"/>
                <w:szCs w:val="20"/>
              </w:rPr>
            </w:pPr>
            <w:r w:rsidRPr="00B55CD1">
              <w:rPr>
                <w:rFonts w:eastAsia="Times New Roman"/>
                <w:sz w:val="20"/>
                <w:szCs w:val="20"/>
              </w:rPr>
              <w:t>$80.00</w:t>
            </w:r>
          </w:p>
        </w:tc>
        <w:tc>
          <w:tcPr>
            <w:tcW w:w="124" w:type="dxa"/>
            <w:tcBorders>
              <w:top w:val="nil"/>
              <w:left w:val="nil"/>
              <w:bottom w:val="nil"/>
              <w:right w:val="nil"/>
            </w:tcBorders>
            <w:shd w:val="clear" w:color="000000" w:fill="A5A5A5"/>
            <w:noWrap/>
            <w:vAlign w:val="bottom"/>
            <w:hideMark/>
          </w:tcPr>
          <w:p w14:paraId="7C9FB00B" w14:textId="77777777" w:rsidR="00B55CD1" w:rsidRPr="00B55CD1" w:rsidRDefault="00B55CD1" w:rsidP="00B55CD1">
            <w:pPr>
              <w:rPr>
                <w:rFonts w:eastAsia="Times New Roman"/>
                <w:sz w:val="20"/>
                <w:szCs w:val="20"/>
              </w:rPr>
            </w:pPr>
            <w:r w:rsidRPr="00B55CD1">
              <w:rPr>
                <w:rFonts w:eastAsia="Times New Roman"/>
                <w:sz w:val="20"/>
                <w:szCs w:val="20"/>
              </w:rPr>
              <w:t> </w:t>
            </w:r>
          </w:p>
        </w:tc>
        <w:tc>
          <w:tcPr>
            <w:tcW w:w="3950" w:type="dxa"/>
            <w:tcBorders>
              <w:top w:val="nil"/>
              <w:left w:val="nil"/>
              <w:bottom w:val="nil"/>
              <w:right w:val="nil"/>
            </w:tcBorders>
            <w:shd w:val="clear" w:color="auto" w:fill="auto"/>
            <w:noWrap/>
            <w:vAlign w:val="bottom"/>
            <w:hideMark/>
          </w:tcPr>
          <w:p w14:paraId="15318E8F" w14:textId="77777777" w:rsidR="00B55CD1" w:rsidRPr="00B55CD1" w:rsidRDefault="00B55CD1" w:rsidP="00B55CD1">
            <w:pPr>
              <w:rPr>
                <w:rFonts w:eastAsia="Times New Roman"/>
                <w:sz w:val="20"/>
                <w:szCs w:val="20"/>
              </w:rPr>
            </w:pPr>
            <w:r w:rsidRPr="00B55CD1">
              <w:rPr>
                <w:rFonts w:eastAsia="Times New Roman"/>
                <w:sz w:val="20"/>
                <w:szCs w:val="20"/>
              </w:rPr>
              <w:t xml:space="preserve">Awards, Recognition, Celebrations </w:t>
            </w:r>
          </w:p>
        </w:tc>
        <w:tc>
          <w:tcPr>
            <w:tcW w:w="1399" w:type="dxa"/>
            <w:tcBorders>
              <w:top w:val="nil"/>
              <w:left w:val="nil"/>
              <w:bottom w:val="nil"/>
              <w:right w:val="nil"/>
            </w:tcBorders>
            <w:shd w:val="clear" w:color="auto" w:fill="auto"/>
            <w:noWrap/>
            <w:vAlign w:val="bottom"/>
            <w:hideMark/>
          </w:tcPr>
          <w:p w14:paraId="2936C178" w14:textId="77777777" w:rsidR="00B55CD1" w:rsidRPr="00B55CD1" w:rsidRDefault="00B55CD1" w:rsidP="00B55CD1">
            <w:pPr>
              <w:jc w:val="right"/>
              <w:rPr>
                <w:rFonts w:eastAsia="Times New Roman"/>
                <w:sz w:val="20"/>
                <w:szCs w:val="20"/>
              </w:rPr>
            </w:pPr>
            <w:r w:rsidRPr="00B55CD1">
              <w:rPr>
                <w:rFonts w:eastAsia="Times New Roman"/>
                <w:sz w:val="20"/>
                <w:szCs w:val="20"/>
              </w:rPr>
              <w:t>$434.43</w:t>
            </w:r>
          </w:p>
        </w:tc>
      </w:tr>
      <w:tr w:rsidR="00B55CD1" w:rsidRPr="00B55CD1" w14:paraId="13BC601F" w14:textId="77777777" w:rsidTr="00B55CD1">
        <w:trPr>
          <w:trHeight w:val="260"/>
        </w:trPr>
        <w:tc>
          <w:tcPr>
            <w:tcW w:w="3355" w:type="dxa"/>
            <w:tcBorders>
              <w:top w:val="nil"/>
              <w:left w:val="nil"/>
              <w:bottom w:val="nil"/>
              <w:right w:val="nil"/>
            </w:tcBorders>
            <w:shd w:val="clear" w:color="auto" w:fill="auto"/>
            <w:noWrap/>
            <w:vAlign w:val="bottom"/>
            <w:hideMark/>
          </w:tcPr>
          <w:p w14:paraId="4B6477CE" w14:textId="77777777" w:rsidR="00B55CD1" w:rsidRPr="00B55CD1" w:rsidRDefault="00B55CD1" w:rsidP="00B55CD1">
            <w:pPr>
              <w:rPr>
                <w:rFonts w:eastAsia="Times New Roman"/>
                <w:sz w:val="20"/>
                <w:szCs w:val="20"/>
              </w:rPr>
            </w:pPr>
            <w:r w:rsidRPr="00B55CD1">
              <w:rPr>
                <w:rFonts w:eastAsia="Times New Roman"/>
                <w:sz w:val="20"/>
                <w:szCs w:val="20"/>
              </w:rPr>
              <w:t>Reverse Raffle/Silent Auction</w:t>
            </w:r>
          </w:p>
        </w:tc>
        <w:tc>
          <w:tcPr>
            <w:tcW w:w="1173" w:type="dxa"/>
            <w:tcBorders>
              <w:top w:val="nil"/>
              <w:left w:val="nil"/>
              <w:bottom w:val="nil"/>
              <w:right w:val="nil"/>
            </w:tcBorders>
            <w:shd w:val="clear" w:color="auto" w:fill="auto"/>
            <w:noWrap/>
            <w:vAlign w:val="bottom"/>
            <w:hideMark/>
          </w:tcPr>
          <w:p w14:paraId="6854F3E6" w14:textId="77777777" w:rsidR="00B55CD1" w:rsidRPr="00B55CD1" w:rsidRDefault="00B55CD1" w:rsidP="00B55CD1">
            <w:pPr>
              <w:rPr>
                <w:rFonts w:eastAsia="Times New Roman"/>
                <w:sz w:val="20"/>
                <w:szCs w:val="20"/>
              </w:rPr>
            </w:pPr>
          </w:p>
        </w:tc>
        <w:tc>
          <w:tcPr>
            <w:tcW w:w="124" w:type="dxa"/>
            <w:tcBorders>
              <w:top w:val="nil"/>
              <w:left w:val="nil"/>
              <w:bottom w:val="nil"/>
              <w:right w:val="nil"/>
            </w:tcBorders>
            <w:shd w:val="clear" w:color="000000" w:fill="A5A5A5"/>
            <w:noWrap/>
            <w:vAlign w:val="bottom"/>
            <w:hideMark/>
          </w:tcPr>
          <w:p w14:paraId="1E1DA522" w14:textId="77777777" w:rsidR="00B55CD1" w:rsidRPr="00B55CD1" w:rsidRDefault="00B55CD1" w:rsidP="00B55CD1">
            <w:pPr>
              <w:rPr>
                <w:rFonts w:eastAsia="Times New Roman"/>
                <w:sz w:val="20"/>
                <w:szCs w:val="20"/>
              </w:rPr>
            </w:pPr>
            <w:r w:rsidRPr="00B55CD1">
              <w:rPr>
                <w:rFonts w:eastAsia="Times New Roman"/>
                <w:sz w:val="20"/>
                <w:szCs w:val="20"/>
              </w:rPr>
              <w:t> </w:t>
            </w:r>
          </w:p>
        </w:tc>
        <w:tc>
          <w:tcPr>
            <w:tcW w:w="3950" w:type="dxa"/>
            <w:tcBorders>
              <w:top w:val="nil"/>
              <w:left w:val="nil"/>
              <w:bottom w:val="nil"/>
              <w:right w:val="nil"/>
            </w:tcBorders>
            <w:shd w:val="clear" w:color="auto" w:fill="auto"/>
            <w:noWrap/>
            <w:vAlign w:val="bottom"/>
            <w:hideMark/>
          </w:tcPr>
          <w:p w14:paraId="7254D660" w14:textId="77777777" w:rsidR="00B55CD1" w:rsidRPr="00B55CD1" w:rsidRDefault="00B55CD1" w:rsidP="00B55CD1">
            <w:pPr>
              <w:rPr>
                <w:rFonts w:eastAsia="Times New Roman"/>
                <w:sz w:val="20"/>
                <w:szCs w:val="20"/>
              </w:rPr>
            </w:pPr>
            <w:r w:rsidRPr="00B55CD1">
              <w:rPr>
                <w:rFonts w:eastAsia="Times New Roman"/>
                <w:sz w:val="20"/>
                <w:szCs w:val="20"/>
              </w:rPr>
              <w:t>Senior Night</w:t>
            </w:r>
          </w:p>
        </w:tc>
        <w:tc>
          <w:tcPr>
            <w:tcW w:w="1399" w:type="dxa"/>
            <w:tcBorders>
              <w:top w:val="nil"/>
              <w:left w:val="nil"/>
              <w:bottom w:val="nil"/>
              <w:right w:val="nil"/>
            </w:tcBorders>
            <w:shd w:val="clear" w:color="auto" w:fill="auto"/>
            <w:noWrap/>
            <w:vAlign w:val="bottom"/>
            <w:hideMark/>
          </w:tcPr>
          <w:p w14:paraId="3BB11697" w14:textId="77777777" w:rsidR="00B55CD1" w:rsidRPr="00B55CD1" w:rsidRDefault="00B55CD1" w:rsidP="00B55CD1">
            <w:pPr>
              <w:jc w:val="right"/>
              <w:rPr>
                <w:rFonts w:eastAsia="Times New Roman"/>
                <w:sz w:val="20"/>
                <w:szCs w:val="20"/>
              </w:rPr>
            </w:pPr>
            <w:r w:rsidRPr="00B55CD1">
              <w:rPr>
                <w:rFonts w:eastAsia="Times New Roman"/>
                <w:sz w:val="20"/>
                <w:szCs w:val="20"/>
              </w:rPr>
              <w:t>$558.50</w:t>
            </w:r>
          </w:p>
        </w:tc>
      </w:tr>
      <w:tr w:rsidR="00B55CD1" w:rsidRPr="00B55CD1" w14:paraId="152F3EF8" w14:textId="77777777" w:rsidTr="00B55CD1">
        <w:trPr>
          <w:trHeight w:val="260"/>
        </w:trPr>
        <w:tc>
          <w:tcPr>
            <w:tcW w:w="3355" w:type="dxa"/>
            <w:tcBorders>
              <w:top w:val="nil"/>
              <w:left w:val="nil"/>
              <w:bottom w:val="nil"/>
              <w:right w:val="nil"/>
            </w:tcBorders>
            <w:shd w:val="clear" w:color="auto" w:fill="auto"/>
            <w:noWrap/>
            <w:vAlign w:val="bottom"/>
            <w:hideMark/>
          </w:tcPr>
          <w:p w14:paraId="3CC040C1" w14:textId="77777777" w:rsidR="00B55CD1" w:rsidRPr="00B55CD1" w:rsidRDefault="00B55CD1" w:rsidP="00B55CD1">
            <w:pPr>
              <w:rPr>
                <w:rFonts w:eastAsia="Times New Roman"/>
                <w:sz w:val="20"/>
                <w:szCs w:val="20"/>
              </w:rPr>
            </w:pPr>
            <w:r w:rsidRPr="00B55CD1">
              <w:rPr>
                <w:rFonts w:eastAsia="Times New Roman"/>
                <w:sz w:val="20"/>
                <w:szCs w:val="20"/>
              </w:rPr>
              <w:t>Sales Tax Reimbursement</w:t>
            </w:r>
          </w:p>
        </w:tc>
        <w:tc>
          <w:tcPr>
            <w:tcW w:w="1173" w:type="dxa"/>
            <w:tcBorders>
              <w:top w:val="nil"/>
              <w:left w:val="nil"/>
              <w:bottom w:val="nil"/>
              <w:right w:val="nil"/>
            </w:tcBorders>
            <w:shd w:val="clear" w:color="auto" w:fill="auto"/>
            <w:noWrap/>
            <w:vAlign w:val="bottom"/>
            <w:hideMark/>
          </w:tcPr>
          <w:p w14:paraId="36810E7F" w14:textId="77777777" w:rsidR="00B55CD1" w:rsidRPr="00B55CD1" w:rsidRDefault="00B55CD1" w:rsidP="00B55CD1">
            <w:pPr>
              <w:rPr>
                <w:rFonts w:eastAsia="Times New Roman"/>
                <w:sz w:val="20"/>
                <w:szCs w:val="20"/>
              </w:rPr>
            </w:pPr>
          </w:p>
        </w:tc>
        <w:tc>
          <w:tcPr>
            <w:tcW w:w="124" w:type="dxa"/>
            <w:tcBorders>
              <w:top w:val="nil"/>
              <w:left w:val="nil"/>
              <w:bottom w:val="nil"/>
              <w:right w:val="nil"/>
            </w:tcBorders>
            <w:shd w:val="clear" w:color="000000" w:fill="A5A5A5"/>
            <w:noWrap/>
            <w:vAlign w:val="bottom"/>
            <w:hideMark/>
          </w:tcPr>
          <w:p w14:paraId="1015E493" w14:textId="77777777" w:rsidR="00B55CD1" w:rsidRPr="00B55CD1" w:rsidRDefault="00B55CD1" w:rsidP="00B55CD1">
            <w:pPr>
              <w:rPr>
                <w:rFonts w:eastAsia="Times New Roman"/>
                <w:sz w:val="20"/>
                <w:szCs w:val="20"/>
              </w:rPr>
            </w:pPr>
            <w:r w:rsidRPr="00B55CD1">
              <w:rPr>
                <w:rFonts w:eastAsia="Times New Roman"/>
                <w:sz w:val="20"/>
                <w:szCs w:val="20"/>
              </w:rPr>
              <w:t> </w:t>
            </w:r>
          </w:p>
        </w:tc>
        <w:tc>
          <w:tcPr>
            <w:tcW w:w="3950" w:type="dxa"/>
            <w:tcBorders>
              <w:top w:val="nil"/>
              <w:left w:val="nil"/>
              <w:bottom w:val="nil"/>
              <w:right w:val="nil"/>
            </w:tcBorders>
            <w:shd w:val="clear" w:color="auto" w:fill="auto"/>
            <w:noWrap/>
            <w:vAlign w:val="bottom"/>
            <w:hideMark/>
          </w:tcPr>
          <w:p w14:paraId="32EE84FD" w14:textId="77777777" w:rsidR="00B55CD1" w:rsidRPr="00B55CD1" w:rsidRDefault="00B55CD1" w:rsidP="00B55CD1">
            <w:pPr>
              <w:rPr>
                <w:rFonts w:eastAsia="Times New Roman"/>
                <w:sz w:val="20"/>
                <w:szCs w:val="20"/>
              </w:rPr>
            </w:pPr>
            <w:r w:rsidRPr="00B55CD1">
              <w:rPr>
                <w:rFonts w:eastAsia="Times New Roman"/>
                <w:sz w:val="20"/>
                <w:szCs w:val="20"/>
              </w:rPr>
              <w:t xml:space="preserve">Team Apparel </w:t>
            </w:r>
          </w:p>
        </w:tc>
        <w:tc>
          <w:tcPr>
            <w:tcW w:w="1399" w:type="dxa"/>
            <w:tcBorders>
              <w:top w:val="nil"/>
              <w:left w:val="nil"/>
              <w:bottom w:val="nil"/>
              <w:right w:val="nil"/>
            </w:tcBorders>
            <w:shd w:val="clear" w:color="auto" w:fill="auto"/>
            <w:noWrap/>
            <w:vAlign w:val="bottom"/>
            <w:hideMark/>
          </w:tcPr>
          <w:p w14:paraId="0370B07C" w14:textId="77777777" w:rsidR="00B55CD1" w:rsidRPr="00B55CD1" w:rsidRDefault="00B55CD1" w:rsidP="00B55CD1">
            <w:pPr>
              <w:jc w:val="right"/>
              <w:rPr>
                <w:rFonts w:eastAsia="Times New Roman"/>
                <w:sz w:val="20"/>
                <w:szCs w:val="20"/>
              </w:rPr>
            </w:pPr>
            <w:r w:rsidRPr="00B55CD1">
              <w:rPr>
                <w:rFonts w:eastAsia="Times New Roman"/>
                <w:sz w:val="20"/>
                <w:szCs w:val="20"/>
              </w:rPr>
              <w:t>$294.00</w:t>
            </w:r>
          </w:p>
        </w:tc>
      </w:tr>
      <w:tr w:rsidR="00B55CD1" w:rsidRPr="00B55CD1" w14:paraId="19F2FA9E" w14:textId="77777777" w:rsidTr="00B55CD1">
        <w:trPr>
          <w:trHeight w:val="320"/>
        </w:trPr>
        <w:tc>
          <w:tcPr>
            <w:tcW w:w="3355" w:type="dxa"/>
            <w:tcBorders>
              <w:top w:val="nil"/>
              <w:left w:val="nil"/>
              <w:bottom w:val="nil"/>
              <w:right w:val="nil"/>
            </w:tcBorders>
            <w:shd w:val="clear" w:color="auto" w:fill="auto"/>
            <w:noWrap/>
            <w:vAlign w:val="bottom"/>
            <w:hideMark/>
          </w:tcPr>
          <w:p w14:paraId="508F733B" w14:textId="77777777" w:rsidR="00B55CD1" w:rsidRPr="00B55CD1" w:rsidRDefault="00B55CD1" w:rsidP="00B55CD1">
            <w:pPr>
              <w:rPr>
                <w:rFonts w:eastAsia="Times New Roman"/>
                <w:b/>
                <w:bCs/>
                <w:color w:val="00B050"/>
              </w:rPr>
            </w:pPr>
            <w:r w:rsidRPr="00B55CD1">
              <w:rPr>
                <w:rFonts w:eastAsia="Times New Roman"/>
                <w:b/>
                <w:bCs/>
                <w:color w:val="00B050"/>
              </w:rPr>
              <w:t xml:space="preserve">2021 INCOME </w:t>
            </w:r>
          </w:p>
        </w:tc>
        <w:tc>
          <w:tcPr>
            <w:tcW w:w="1173" w:type="dxa"/>
            <w:tcBorders>
              <w:top w:val="nil"/>
              <w:left w:val="nil"/>
              <w:bottom w:val="nil"/>
              <w:right w:val="nil"/>
            </w:tcBorders>
            <w:shd w:val="clear" w:color="auto" w:fill="auto"/>
            <w:noWrap/>
            <w:vAlign w:val="bottom"/>
            <w:hideMark/>
          </w:tcPr>
          <w:p w14:paraId="2A446EAF" w14:textId="77777777" w:rsidR="00B55CD1" w:rsidRPr="00B55CD1" w:rsidRDefault="00B55CD1" w:rsidP="00B55CD1">
            <w:pPr>
              <w:jc w:val="right"/>
              <w:rPr>
                <w:rFonts w:eastAsia="Times New Roman"/>
                <w:b/>
                <w:bCs/>
                <w:color w:val="00B050"/>
              </w:rPr>
            </w:pPr>
            <w:r w:rsidRPr="00B55CD1">
              <w:rPr>
                <w:rFonts w:eastAsia="Times New Roman"/>
                <w:b/>
                <w:bCs/>
                <w:color w:val="00B050"/>
              </w:rPr>
              <w:t>$80.00</w:t>
            </w:r>
          </w:p>
        </w:tc>
        <w:tc>
          <w:tcPr>
            <w:tcW w:w="124" w:type="dxa"/>
            <w:tcBorders>
              <w:top w:val="nil"/>
              <w:left w:val="nil"/>
              <w:bottom w:val="nil"/>
              <w:right w:val="nil"/>
            </w:tcBorders>
            <w:shd w:val="clear" w:color="000000" w:fill="A5A5A5"/>
            <w:noWrap/>
            <w:vAlign w:val="bottom"/>
            <w:hideMark/>
          </w:tcPr>
          <w:p w14:paraId="1E56F7A8" w14:textId="77777777" w:rsidR="00B55CD1" w:rsidRPr="00B55CD1" w:rsidRDefault="00B55CD1" w:rsidP="00B55CD1">
            <w:pPr>
              <w:rPr>
                <w:rFonts w:eastAsia="Times New Roman"/>
                <w:sz w:val="20"/>
                <w:szCs w:val="20"/>
              </w:rPr>
            </w:pPr>
            <w:r w:rsidRPr="00B55CD1">
              <w:rPr>
                <w:rFonts w:eastAsia="Times New Roman"/>
                <w:sz w:val="20"/>
                <w:szCs w:val="20"/>
              </w:rPr>
              <w:t> </w:t>
            </w:r>
          </w:p>
        </w:tc>
        <w:tc>
          <w:tcPr>
            <w:tcW w:w="3950" w:type="dxa"/>
            <w:tcBorders>
              <w:top w:val="nil"/>
              <w:left w:val="nil"/>
              <w:bottom w:val="nil"/>
              <w:right w:val="nil"/>
            </w:tcBorders>
            <w:shd w:val="clear" w:color="auto" w:fill="auto"/>
            <w:noWrap/>
            <w:vAlign w:val="bottom"/>
            <w:hideMark/>
          </w:tcPr>
          <w:p w14:paraId="0967B7D5" w14:textId="77777777" w:rsidR="00B55CD1" w:rsidRPr="00B55CD1" w:rsidRDefault="00B55CD1" w:rsidP="00B55CD1">
            <w:pPr>
              <w:rPr>
                <w:rFonts w:eastAsia="Times New Roman"/>
                <w:sz w:val="20"/>
                <w:szCs w:val="20"/>
              </w:rPr>
            </w:pPr>
            <w:r w:rsidRPr="00B55CD1">
              <w:rPr>
                <w:rFonts w:eastAsia="Times New Roman"/>
                <w:sz w:val="20"/>
                <w:szCs w:val="20"/>
              </w:rPr>
              <w:t>Uniform repairs</w:t>
            </w:r>
          </w:p>
        </w:tc>
        <w:tc>
          <w:tcPr>
            <w:tcW w:w="1399" w:type="dxa"/>
            <w:tcBorders>
              <w:top w:val="nil"/>
              <w:left w:val="nil"/>
              <w:bottom w:val="nil"/>
              <w:right w:val="nil"/>
            </w:tcBorders>
            <w:shd w:val="clear" w:color="auto" w:fill="auto"/>
            <w:noWrap/>
            <w:vAlign w:val="bottom"/>
            <w:hideMark/>
          </w:tcPr>
          <w:p w14:paraId="6B042B03" w14:textId="77777777" w:rsidR="00B55CD1" w:rsidRPr="00B55CD1" w:rsidRDefault="00B55CD1" w:rsidP="00B55CD1">
            <w:pPr>
              <w:jc w:val="right"/>
              <w:rPr>
                <w:rFonts w:eastAsia="Times New Roman"/>
                <w:sz w:val="20"/>
                <w:szCs w:val="20"/>
              </w:rPr>
            </w:pPr>
            <w:r w:rsidRPr="00B55CD1">
              <w:rPr>
                <w:rFonts w:eastAsia="Times New Roman"/>
                <w:sz w:val="20"/>
                <w:szCs w:val="20"/>
              </w:rPr>
              <w:t>$305.00</w:t>
            </w:r>
          </w:p>
        </w:tc>
      </w:tr>
      <w:tr w:rsidR="00B55CD1" w:rsidRPr="00B55CD1" w14:paraId="532CD3AB" w14:textId="77777777" w:rsidTr="00B55CD1">
        <w:trPr>
          <w:trHeight w:val="260"/>
        </w:trPr>
        <w:tc>
          <w:tcPr>
            <w:tcW w:w="3355" w:type="dxa"/>
            <w:tcBorders>
              <w:top w:val="nil"/>
              <w:left w:val="nil"/>
              <w:bottom w:val="nil"/>
              <w:right w:val="nil"/>
            </w:tcBorders>
            <w:shd w:val="clear" w:color="000000" w:fill="C6E0B4"/>
            <w:noWrap/>
            <w:vAlign w:val="bottom"/>
            <w:hideMark/>
          </w:tcPr>
          <w:p w14:paraId="198541DD" w14:textId="77777777" w:rsidR="00B55CD1" w:rsidRPr="00B55CD1" w:rsidRDefault="00B55CD1" w:rsidP="00B55CD1">
            <w:pPr>
              <w:rPr>
                <w:rFonts w:eastAsia="Times New Roman"/>
                <w:b/>
                <w:bCs/>
                <w:color w:val="7030A0"/>
                <w:sz w:val="20"/>
                <w:szCs w:val="20"/>
              </w:rPr>
            </w:pPr>
            <w:r w:rsidRPr="00B55CD1">
              <w:rPr>
                <w:rFonts w:eastAsia="Times New Roman"/>
                <w:b/>
                <w:bCs/>
                <w:color w:val="7030A0"/>
                <w:sz w:val="20"/>
                <w:szCs w:val="20"/>
              </w:rPr>
              <w:t>2021 Balance Forward</w:t>
            </w:r>
          </w:p>
        </w:tc>
        <w:tc>
          <w:tcPr>
            <w:tcW w:w="1173" w:type="dxa"/>
            <w:tcBorders>
              <w:top w:val="nil"/>
              <w:left w:val="nil"/>
              <w:bottom w:val="nil"/>
              <w:right w:val="nil"/>
            </w:tcBorders>
            <w:shd w:val="clear" w:color="000000" w:fill="C6E0B4"/>
            <w:noWrap/>
            <w:vAlign w:val="bottom"/>
            <w:hideMark/>
          </w:tcPr>
          <w:p w14:paraId="283C732F" w14:textId="77777777" w:rsidR="00B55CD1" w:rsidRPr="00B55CD1" w:rsidRDefault="00B55CD1" w:rsidP="00B55CD1">
            <w:pPr>
              <w:jc w:val="right"/>
              <w:rPr>
                <w:rFonts w:eastAsia="Times New Roman"/>
                <w:b/>
                <w:bCs/>
                <w:color w:val="7030A0"/>
                <w:sz w:val="20"/>
                <w:szCs w:val="20"/>
              </w:rPr>
            </w:pPr>
            <w:r w:rsidRPr="00B55CD1">
              <w:rPr>
                <w:rFonts w:eastAsia="Times New Roman"/>
                <w:b/>
                <w:bCs/>
                <w:color w:val="7030A0"/>
                <w:sz w:val="20"/>
                <w:szCs w:val="20"/>
              </w:rPr>
              <w:t>$3,600.43</w:t>
            </w:r>
          </w:p>
        </w:tc>
        <w:tc>
          <w:tcPr>
            <w:tcW w:w="124" w:type="dxa"/>
            <w:tcBorders>
              <w:top w:val="nil"/>
              <w:left w:val="nil"/>
              <w:bottom w:val="nil"/>
              <w:right w:val="nil"/>
            </w:tcBorders>
            <w:shd w:val="clear" w:color="000000" w:fill="A5A5A5"/>
            <w:noWrap/>
            <w:vAlign w:val="bottom"/>
            <w:hideMark/>
          </w:tcPr>
          <w:p w14:paraId="321B98E2" w14:textId="77777777" w:rsidR="00B55CD1" w:rsidRPr="00B55CD1" w:rsidRDefault="00B55CD1" w:rsidP="00B55CD1">
            <w:pPr>
              <w:rPr>
                <w:rFonts w:eastAsia="Times New Roman"/>
                <w:sz w:val="20"/>
                <w:szCs w:val="20"/>
              </w:rPr>
            </w:pPr>
            <w:r w:rsidRPr="00B55CD1">
              <w:rPr>
                <w:rFonts w:eastAsia="Times New Roman"/>
                <w:sz w:val="20"/>
                <w:szCs w:val="20"/>
              </w:rPr>
              <w:t> </w:t>
            </w:r>
          </w:p>
        </w:tc>
        <w:tc>
          <w:tcPr>
            <w:tcW w:w="3950" w:type="dxa"/>
            <w:tcBorders>
              <w:top w:val="nil"/>
              <w:left w:val="nil"/>
              <w:bottom w:val="nil"/>
              <w:right w:val="nil"/>
            </w:tcBorders>
            <w:shd w:val="clear" w:color="auto" w:fill="auto"/>
            <w:noWrap/>
            <w:vAlign w:val="bottom"/>
            <w:hideMark/>
          </w:tcPr>
          <w:p w14:paraId="67C4E287" w14:textId="77777777" w:rsidR="00B55CD1" w:rsidRPr="00B55CD1" w:rsidRDefault="00B55CD1" w:rsidP="00B55CD1">
            <w:pPr>
              <w:rPr>
                <w:rFonts w:eastAsia="Times New Roman"/>
                <w:sz w:val="20"/>
                <w:szCs w:val="20"/>
              </w:rPr>
            </w:pPr>
            <w:r w:rsidRPr="00B55CD1">
              <w:rPr>
                <w:rFonts w:eastAsia="Times New Roman"/>
                <w:sz w:val="20"/>
                <w:szCs w:val="20"/>
              </w:rPr>
              <w:t>Hotel for Regionals</w:t>
            </w:r>
          </w:p>
        </w:tc>
        <w:tc>
          <w:tcPr>
            <w:tcW w:w="1399" w:type="dxa"/>
            <w:tcBorders>
              <w:top w:val="nil"/>
              <w:left w:val="nil"/>
              <w:bottom w:val="nil"/>
              <w:right w:val="nil"/>
            </w:tcBorders>
            <w:shd w:val="clear" w:color="auto" w:fill="auto"/>
            <w:noWrap/>
            <w:vAlign w:val="bottom"/>
            <w:hideMark/>
          </w:tcPr>
          <w:p w14:paraId="07333960" w14:textId="77777777" w:rsidR="00B55CD1" w:rsidRPr="00B55CD1" w:rsidRDefault="00B55CD1" w:rsidP="00B55CD1">
            <w:pPr>
              <w:jc w:val="right"/>
              <w:rPr>
                <w:rFonts w:eastAsia="Times New Roman"/>
                <w:sz w:val="20"/>
                <w:szCs w:val="20"/>
              </w:rPr>
            </w:pPr>
            <w:r w:rsidRPr="00B55CD1">
              <w:rPr>
                <w:rFonts w:eastAsia="Times New Roman"/>
                <w:sz w:val="20"/>
                <w:szCs w:val="20"/>
              </w:rPr>
              <w:t>$471.21</w:t>
            </w:r>
          </w:p>
        </w:tc>
      </w:tr>
      <w:tr w:rsidR="00B55CD1" w:rsidRPr="00B55CD1" w14:paraId="6DE5218A" w14:textId="77777777" w:rsidTr="00B55CD1">
        <w:trPr>
          <w:trHeight w:val="260"/>
        </w:trPr>
        <w:tc>
          <w:tcPr>
            <w:tcW w:w="3355" w:type="dxa"/>
            <w:tcBorders>
              <w:top w:val="nil"/>
              <w:left w:val="nil"/>
              <w:bottom w:val="nil"/>
              <w:right w:val="nil"/>
            </w:tcBorders>
            <w:shd w:val="clear" w:color="auto" w:fill="auto"/>
            <w:noWrap/>
            <w:vAlign w:val="bottom"/>
            <w:hideMark/>
          </w:tcPr>
          <w:p w14:paraId="79C11F02" w14:textId="77777777" w:rsidR="00B55CD1" w:rsidRPr="00B55CD1" w:rsidRDefault="00B55CD1" w:rsidP="00B55CD1">
            <w:pPr>
              <w:rPr>
                <w:rFonts w:eastAsia="Times New Roman"/>
                <w:color w:val="00B050"/>
                <w:sz w:val="20"/>
                <w:szCs w:val="20"/>
              </w:rPr>
            </w:pPr>
            <w:r w:rsidRPr="00B55CD1">
              <w:rPr>
                <w:rFonts w:eastAsia="Times New Roman"/>
                <w:color w:val="00B050"/>
                <w:sz w:val="20"/>
                <w:szCs w:val="20"/>
              </w:rPr>
              <w:t>TOTAL INCOME</w:t>
            </w:r>
          </w:p>
        </w:tc>
        <w:tc>
          <w:tcPr>
            <w:tcW w:w="1173" w:type="dxa"/>
            <w:tcBorders>
              <w:top w:val="nil"/>
              <w:left w:val="nil"/>
              <w:bottom w:val="nil"/>
              <w:right w:val="nil"/>
            </w:tcBorders>
            <w:shd w:val="clear" w:color="auto" w:fill="auto"/>
            <w:noWrap/>
            <w:vAlign w:val="bottom"/>
            <w:hideMark/>
          </w:tcPr>
          <w:p w14:paraId="00CF9268" w14:textId="77777777" w:rsidR="00B55CD1" w:rsidRPr="00B55CD1" w:rsidRDefault="00B55CD1" w:rsidP="00B55CD1">
            <w:pPr>
              <w:jc w:val="right"/>
              <w:rPr>
                <w:rFonts w:eastAsia="Times New Roman"/>
                <w:color w:val="00B050"/>
                <w:sz w:val="20"/>
                <w:szCs w:val="20"/>
              </w:rPr>
            </w:pPr>
            <w:r w:rsidRPr="00B55CD1">
              <w:rPr>
                <w:rFonts w:eastAsia="Times New Roman"/>
                <w:color w:val="00B050"/>
                <w:sz w:val="20"/>
                <w:szCs w:val="20"/>
              </w:rPr>
              <w:t>$3,680.43</w:t>
            </w:r>
          </w:p>
        </w:tc>
        <w:tc>
          <w:tcPr>
            <w:tcW w:w="124" w:type="dxa"/>
            <w:tcBorders>
              <w:top w:val="nil"/>
              <w:left w:val="nil"/>
              <w:bottom w:val="nil"/>
              <w:right w:val="nil"/>
            </w:tcBorders>
            <w:shd w:val="clear" w:color="000000" w:fill="A5A5A5"/>
            <w:noWrap/>
            <w:vAlign w:val="bottom"/>
            <w:hideMark/>
          </w:tcPr>
          <w:p w14:paraId="36304ADE" w14:textId="77777777" w:rsidR="00B55CD1" w:rsidRPr="00B55CD1" w:rsidRDefault="00B55CD1" w:rsidP="00B55CD1">
            <w:pPr>
              <w:rPr>
                <w:rFonts w:eastAsia="Times New Roman"/>
                <w:sz w:val="20"/>
                <w:szCs w:val="20"/>
              </w:rPr>
            </w:pPr>
            <w:r w:rsidRPr="00B55CD1">
              <w:rPr>
                <w:rFonts w:eastAsia="Times New Roman"/>
                <w:sz w:val="20"/>
                <w:szCs w:val="20"/>
              </w:rPr>
              <w:t> </w:t>
            </w:r>
          </w:p>
        </w:tc>
        <w:tc>
          <w:tcPr>
            <w:tcW w:w="3950" w:type="dxa"/>
            <w:tcBorders>
              <w:top w:val="nil"/>
              <w:left w:val="nil"/>
              <w:bottom w:val="nil"/>
              <w:right w:val="nil"/>
            </w:tcBorders>
            <w:shd w:val="clear" w:color="auto" w:fill="auto"/>
            <w:noWrap/>
            <w:vAlign w:val="bottom"/>
            <w:hideMark/>
          </w:tcPr>
          <w:p w14:paraId="75B4EB22" w14:textId="77777777" w:rsidR="00B55CD1" w:rsidRPr="00B55CD1" w:rsidRDefault="00B55CD1" w:rsidP="00B55CD1">
            <w:pPr>
              <w:rPr>
                <w:rFonts w:eastAsia="Times New Roman"/>
                <w:sz w:val="20"/>
                <w:szCs w:val="20"/>
              </w:rPr>
            </w:pPr>
            <w:r w:rsidRPr="00B55CD1">
              <w:rPr>
                <w:rFonts w:eastAsia="Times New Roman"/>
                <w:sz w:val="20"/>
                <w:szCs w:val="20"/>
              </w:rPr>
              <w:t>reverse raffle tickets for coaches</w:t>
            </w:r>
          </w:p>
        </w:tc>
        <w:tc>
          <w:tcPr>
            <w:tcW w:w="1399" w:type="dxa"/>
            <w:tcBorders>
              <w:top w:val="nil"/>
              <w:left w:val="nil"/>
              <w:bottom w:val="nil"/>
              <w:right w:val="nil"/>
            </w:tcBorders>
            <w:shd w:val="clear" w:color="auto" w:fill="auto"/>
            <w:noWrap/>
            <w:vAlign w:val="bottom"/>
            <w:hideMark/>
          </w:tcPr>
          <w:p w14:paraId="38AD5D68" w14:textId="77777777" w:rsidR="00B55CD1" w:rsidRPr="00B55CD1" w:rsidRDefault="00B55CD1" w:rsidP="00B55CD1">
            <w:pPr>
              <w:jc w:val="right"/>
              <w:rPr>
                <w:rFonts w:eastAsia="Times New Roman"/>
                <w:sz w:val="20"/>
                <w:szCs w:val="20"/>
              </w:rPr>
            </w:pPr>
            <w:r w:rsidRPr="00B55CD1">
              <w:rPr>
                <w:rFonts w:eastAsia="Times New Roman"/>
                <w:sz w:val="20"/>
                <w:szCs w:val="20"/>
              </w:rPr>
              <w:t>$200.00</w:t>
            </w:r>
          </w:p>
        </w:tc>
      </w:tr>
      <w:tr w:rsidR="00B55CD1" w:rsidRPr="00B55CD1" w14:paraId="3C1C3EF0" w14:textId="77777777" w:rsidTr="00B55CD1">
        <w:trPr>
          <w:trHeight w:val="320"/>
        </w:trPr>
        <w:tc>
          <w:tcPr>
            <w:tcW w:w="3355" w:type="dxa"/>
            <w:tcBorders>
              <w:top w:val="nil"/>
              <w:left w:val="nil"/>
              <w:bottom w:val="nil"/>
              <w:right w:val="nil"/>
            </w:tcBorders>
            <w:shd w:val="clear" w:color="auto" w:fill="auto"/>
            <w:noWrap/>
            <w:vAlign w:val="bottom"/>
            <w:hideMark/>
          </w:tcPr>
          <w:p w14:paraId="0A44A545" w14:textId="77777777" w:rsidR="00B55CD1" w:rsidRPr="00B55CD1" w:rsidRDefault="00B55CD1" w:rsidP="00B55CD1">
            <w:pPr>
              <w:jc w:val="right"/>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0684FE8B" w14:textId="77777777" w:rsidR="00B55CD1" w:rsidRPr="00B55CD1" w:rsidRDefault="00B55CD1" w:rsidP="00B55CD1">
            <w:pPr>
              <w:rPr>
                <w:rFonts w:ascii="Times New Roman" w:eastAsia="Times New Roman" w:hAnsi="Times New Roman" w:cs="Times New Roman"/>
                <w:sz w:val="20"/>
                <w:szCs w:val="20"/>
              </w:rPr>
            </w:pPr>
          </w:p>
        </w:tc>
        <w:tc>
          <w:tcPr>
            <w:tcW w:w="124" w:type="dxa"/>
            <w:tcBorders>
              <w:top w:val="nil"/>
              <w:left w:val="nil"/>
              <w:bottom w:val="nil"/>
              <w:right w:val="nil"/>
            </w:tcBorders>
            <w:shd w:val="clear" w:color="000000" w:fill="A5A5A5"/>
            <w:noWrap/>
            <w:vAlign w:val="bottom"/>
            <w:hideMark/>
          </w:tcPr>
          <w:p w14:paraId="3725CFFF" w14:textId="77777777" w:rsidR="00B55CD1" w:rsidRPr="00B55CD1" w:rsidRDefault="00B55CD1" w:rsidP="00B55CD1">
            <w:pPr>
              <w:rPr>
                <w:rFonts w:eastAsia="Times New Roman"/>
                <w:sz w:val="20"/>
                <w:szCs w:val="20"/>
              </w:rPr>
            </w:pPr>
            <w:r w:rsidRPr="00B55CD1">
              <w:rPr>
                <w:rFonts w:eastAsia="Times New Roman"/>
                <w:sz w:val="20"/>
                <w:szCs w:val="20"/>
              </w:rPr>
              <w:t> </w:t>
            </w:r>
          </w:p>
        </w:tc>
        <w:tc>
          <w:tcPr>
            <w:tcW w:w="3950" w:type="dxa"/>
            <w:tcBorders>
              <w:top w:val="nil"/>
              <w:left w:val="nil"/>
              <w:bottom w:val="nil"/>
              <w:right w:val="nil"/>
            </w:tcBorders>
            <w:shd w:val="clear" w:color="auto" w:fill="auto"/>
            <w:noWrap/>
            <w:vAlign w:val="bottom"/>
            <w:hideMark/>
          </w:tcPr>
          <w:p w14:paraId="40A937A3" w14:textId="77777777" w:rsidR="00B55CD1" w:rsidRPr="00B55CD1" w:rsidRDefault="00B55CD1" w:rsidP="00B55CD1">
            <w:pPr>
              <w:rPr>
                <w:rFonts w:eastAsia="Times New Roman"/>
                <w:b/>
                <w:bCs/>
                <w:color w:val="FF0000"/>
              </w:rPr>
            </w:pPr>
            <w:r w:rsidRPr="00B55CD1">
              <w:rPr>
                <w:rFonts w:eastAsia="Times New Roman"/>
                <w:b/>
                <w:bCs/>
                <w:color w:val="FF0000"/>
              </w:rPr>
              <w:t>2021 EXPENSE</w:t>
            </w:r>
          </w:p>
        </w:tc>
        <w:tc>
          <w:tcPr>
            <w:tcW w:w="1399" w:type="dxa"/>
            <w:tcBorders>
              <w:top w:val="nil"/>
              <w:left w:val="nil"/>
              <w:bottom w:val="nil"/>
              <w:right w:val="nil"/>
            </w:tcBorders>
            <w:shd w:val="clear" w:color="auto" w:fill="auto"/>
            <w:noWrap/>
            <w:vAlign w:val="bottom"/>
            <w:hideMark/>
          </w:tcPr>
          <w:p w14:paraId="36C8456D" w14:textId="77777777" w:rsidR="00B55CD1" w:rsidRPr="00B55CD1" w:rsidRDefault="00B55CD1" w:rsidP="00B55CD1">
            <w:pPr>
              <w:jc w:val="right"/>
              <w:rPr>
                <w:rFonts w:eastAsia="Times New Roman"/>
                <w:b/>
                <w:bCs/>
                <w:color w:val="FF0000"/>
              </w:rPr>
            </w:pPr>
            <w:r w:rsidRPr="00B55CD1">
              <w:rPr>
                <w:rFonts w:eastAsia="Times New Roman"/>
                <w:b/>
                <w:bCs/>
                <w:color w:val="FF0000"/>
              </w:rPr>
              <w:t>$2,263.14</w:t>
            </w:r>
          </w:p>
        </w:tc>
      </w:tr>
      <w:tr w:rsidR="00B55CD1" w:rsidRPr="00B55CD1" w14:paraId="1B815019" w14:textId="77777777" w:rsidTr="00B55CD1">
        <w:trPr>
          <w:trHeight w:val="260"/>
        </w:trPr>
        <w:tc>
          <w:tcPr>
            <w:tcW w:w="3355" w:type="dxa"/>
            <w:tcBorders>
              <w:top w:val="nil"/>
              <w:left w:val="nil"/>
              <w:bottom w:val="nil"/>
              <w:right w:val="nil"/>
            </w:tcBorders>
            <w:shd w:val="clear" w:color="auto" w:fill="auto"/>
            <w:noWrap/>
            <w:vAlign w:val="bottom"/>
            <w:hideMark/>
          </w:tcPr>
          <w:p w14:paraId="22A75CF3" w14:textId="77777777" w:rsidR="00B55CD1" w:rsidRPr="00B55CD1" w:rsidRDefault="00B55CD1" w:rsidP="00B55CD1">
            <w:pPr>
              <w:jc w:val="right"/>
              <w:rPr>
                <w:rFonts w:eastAsia="Times New Roman"/>
                <w:b/>
                <w:bCs/>
                <w:color w:val="FF0000"/>
              </w:rPr>
            </w:pPr>
          </w:p>
        </w:tc>
        <w:tc>
          <w:tcPr>
            <w:tcW w:w="1173" w:type="dxa"/>
            <w:tcBorders>
              <w:top w:val="nil"/>
              <w:left w:val="nil"/>
              <w:bottom w:val="nil"/>
              <w:right w:val="nil"/>
            </w:tcBorders>
            <w:shd w:val="clear" w:color="auto" w:fill="auto"/>
            <w:noWrap/>
            <w:vAlign w:val="bottom"/>
            <w:hideMark/>
          </w:tcPr>
          <w:p w14:paraId="09A58F00" w14:textId="77777777" w:rsidR="00B55CD1" w:rsidRPr="00B55CD1" w:rsidRDefault="00B55CD1" w:rsidP="00B55CD1">
            <w:pPr>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2F6BB9BC" w14:textId="77777777" w:rsidR="00B55CD1" w:rsidRPr="00B55CD1" w:rsidRDefault="00B55CD1" w:rsidP="00B55CD1">
            <w:pPr>
              <w:rPr>
                <w:rFonts w:ascii="Times New Roman" w:eastAsia="Times New Roman" w:hAnsi="Times New Roman" w:cs="Times New Roman"/>
                <w:sz w:val="20"/>
                <w:szCs w:val="20"/>
              </w:rPr>
            </w:pPr>
          </w:p>
        </w:tc>
        <w:tc>
          <w:tcPr>
            <w:tcW w:w="3950" w:type="dxa"/>
            <w:tcBorders>
              <w:top w:val="nil"/>
              <w:left w:val="nil"/>
              <w:bottom w:val="nil"/>
              <w:right w:val="nil"/>
            </w:tcBorders>
            <w:shd w:val="clear" w:color="000000" w:fill="C6E0B4"/>
            <w:noWrap/>
            <w:vAlign w:val="bottom"/>
            <w:hideMark/>
          </w:tcPr>
          <w:p w14:paraId="52C126C1" w14:textId="77777777" w:rsidR="00B55CD1" w:rsidRPr="00B55CD1" w:rsidRDefault="00B55CD1" w:rsidP="00B55CD1">
            <w:pPr>
              <w:rPr>
                <w:rFonts w:eastAsia="Times New Roman"/>
                <w:b/>
                <w:bCs/>
                <w:color w:val="7030A0"/>
                <w:sz w:val="20"/>
                <w:szCs w:val="20"/>
              </w:rPr>
            </w:pPr>
            <w:r w:rsidRPr="00B55CD1">
              <w:rPr>
                <w:rFonts w:eastAsia="Times New Roman"/>
                <w:b/>
                <w:bCs/>
                <w:color w:val="7030A0"/>
                <w:sz w:val="20"/>
                <w:szCs w:val="20"/>
              </w:rPr>
              <w:t>2021 Balance Forward</w:t>
            </w:r>
          </w:p>
        </w:tc>
        <w:tc>
          <w:tcPr>
            <w:tcW w:w="1399" w:type="dxa"/>
            <w:tcBorders>
              <w:top w:val="nil"/>
              <w:left w:val="nil"/>
              <w:bottom w:val="nil"/>
              <w:right w:val="nil"/>
            </w:tcBorders>
            <w:shd w:val="clear" w:color="000000" w:fill="C6E0B4"/>
            <w:noWrap/>
            <w:vAlign w:val="bottom"/>
            <w:hideMark/>
          </w:tcPr>
          <w:p w14:paraId="56F8A290" w14:textId="77777777" w:rsidR="00B55CD1" w:rsidRPr="00B55CD1" w:rsidRDefault="00B55CD1" w:rsidP="00B55CD1">
            <w:pPr>
              <w:jc w:val="right"/>
              <w:rPr>
                <w:rFonts w:eastAsia="Times New Roman"/>
                <w:b/>
                <w:bCs/>
                <w:color w:val="7030A0"/>
                <w:sz w:val="20"/>
                <w:szCs w:val="20"/>
              </w:rPr>
            </w:pPr>
            <w:r w:rsidRPr="00B55CD1">
              <w:rPr>
                <w:rFonts w:eastAsia="Times New Roman"/>
                <w:b/>
                <w:bCs/>
                <w:color w:val="7030A0"/>
                <w:sz w:val="20"/>
                <w:szCs w:val="20"/>
              </w:rPr>
              <w:t>$1,417.29</w:t>
            </w:r>
          </w:p>
        </w:tc>
      </w:tr>
    </w:tbl>
    <w:p w14:paraId="42AA5E5E" w14:textId="2A0614FD" w:rsidR="00297EBD" w:rsidRDefault="00297EBD" w:rsidP="00B23750">
      <w:pPr>
        <w:pBdr>
          <w:top w:val="nil"/>
          <w:left w:val="nil"/>
          <w:bottom w:val="nil"/>
          <w:right w:val="nil"/>
          <w:between w:val="nil"/>
        </w:pBdr>
        <w:rPr>
          <w:b/>
          <w:color w:val="000000"/>
          <w:u w:val="single"/>
        </w:rPr>
      </w:pPr>
    </w:p>
    <w:p w14:paraId="4B6573D1" w14:textId="77777777" w:rsidR="00B55CD1" w:rsidRDefault="00B55CD1">
      <w:pPr>
        <w:pBdr>
          <w:top w:val="nil"/>
          <w:left w:val="nil"/>
          <w:bottom w:val="nil"/>
          <w:right w:val="nil"/>
          <w:between w:val="nil"/>
        </w:pBdr>
        <w:rPr>
          <w:b/>
          <w:color w:val="000000"/>
          <w:u w:val="single"/>
        </w:rPr>
      </w:pPr>
    </w:p>
    <w:p w14:paraId="67D474CF" w14:textId="4031A3CB" w:rsidR="009818D5" w:rsidRDefault="00E3301D">
      <w:pPr>
        <w:pBdr>
          <w:top w:val="nil"/>
          <w:left w:val="nil"/>
          <w:bottom w:val="nil"/>
          <w:right w:val="nil"/>
          <w:between w:val="nil"/>
        </w:pBdr>
        <w:rPr>
          <w:b/>
          <w:color w:val="000000"/>
          <w:u w:val="single"/>
        </w:rPr>
      </w:pPr>
      <w:r>
        <w:rPr>
          <w:b/>
          <w:color w:val="000000"/>
          <w:u w:val="single"/>
        </w:rPr>
        <w:t>Year End Financial Totals:</w:t>
      </w:r>
    </w:p>
    <w:p w14:paraId="5C9208E2" w14:textId="77777777" w:rsidR="009818D5" w:rsidRDefault="009818D5">
      <w:pPr>
        <w:pBdr>
          <w:top w:val="nil"/>
          <w:left w:val="nil"/>
          <w:bottom w:val="nil"/>
          <w:right w:val="nil"/>
          <w:between w:val="nil"/>
        </w:pBdr>
        <w:rPr>
          <w:b/>
          <w:color w:val="000000"/>
          <w:u w:val="single"/>
        </w:rPr>
      </w:pPr>
    </w:p>
    <w:p w14:paraId="696B9E37" w14:textId="1E763279" w:rsidR="009818D5" w:rsidRDefault="00E3301D">
      <w:pPr>
        <w:numPr>
          <w:ilvl w:val="0"/>
          <w:numId w:val="3"/>
        </w:numPr>
        <w:pBdr>
          <w:top w:val="nil"/>
          <w:left w:val="nil"/>
          <w:bottom w:val="nil"/>
          <w:right w:val="nil"/>
          <w:between w:val="nil"/>
        </w:pBdr>
        <w:rPr>
          <w:color w:val="000000"/>
          <w:sz w:val="22"/>
          <w:szCs w:val="22"/>
        </w:rPr>
      </w:pPr>
      <w:r>
        <w:rPr>
          <w:color w:val="000000"/>
          <w:sz w:val="22"/>
          <w:szCs w:val="22"/>
        </w:rPr>
        <w:t>We anticipate carrying a balance of approximately $</w:t>
      </w:r>
      <w:r w:rsidR="00B55CD1">
        <w:rPr>
          <w:sz w:val="22"/>
          <w:szCs w:val="22"/>
        </w:rPr>
        <w:t>1,500</w:t>
      </w:r>
      <w:r w:rsidR="00C76FFC">
        <w:rPr>
          <w:sz w:val="22"/>
          <w:szCs w:val="22"/>
        </w:rPr>
        <w:t xml:space="preserve"> </w:t>
      </w:r>
      <w:r>
        <w:rPr>
          <w:color w:val="000000"/>
          <w:sz w:val="22"/>
          <w:szCs w:val="22"/>
        </w:rPr>
        <w:t>into next season.</w:t>
      </w:r>
      <w:r w:rsidR="00B55CD1">
        <w:rPr>
          <w:color w:val="000000"/>
          <w:sz w:val="22"/>
          <w:szCs w:val="22"/>
        </w:rPr>
        <w:t xml:space="preserve"> </w:t>
      </w:r>
      <w:proofErr w:type="gramStart"/>
      <w:r w:rsidR="00B55CD1">
        <w:rPr>
          <w:color w:val="000000"/>
          <w:sz w:val="22"/>
          <w:szCs w:val="22"/>
        </w:rPr>
        <w:t>We</w:t>
      </w:r>
      <w:proofErr w:type="gramEnd"/>
      <w:r w:rsidR="00B55CD1">
        <w:rPr>
          <w:color w:val="000000"/>
          <w:sz w:val="22"/>
          <w:szCs w:val="22"/>
        </w:rPr>
        <w:t xml:space="preserve"> are awaiting a transfer from main booster for reverse raffle earnings. We are expecting approximately $150 from ticket sales. </w:t>
      </w:r>
    </w:p>
    <w:p w14:paraId="60A19532" w14:textId="77777777" w:rsidR="009818D5" w:rsidRDefault="009818D5">
      <w:pPr>
        <w:pBdr>
          <w:top w:val="nil"/>
          <w:left w:val="nil"/>
          <w:bottom w:val="nil"/>
          <w:right w:val="nil"/>
          <w:between w:val="nil"/>
        </w:pBdr>
        <w:rPr>
          <w:color w:val="000000"/>
          <w:sz w:val="22"/>
          <w:szCs w:val="22"/>
          <w:u w:val="single"/>
        </w:rPr>
      </w:pPr>
    </w:p>
    <w:sectPr w:rsidR="009818D5">
      <w:headerReference w:type="default" r:id="rId11"/>
      <w:footerReference w:type="even" r:id="rId12"/>
      <w:footerReference w:type="default" r:id="rId13"/>
      <w:pgSz w:w="12240" w:h="15840"/>
      <w:pgMar w:top="1728" w:right="1080" w:bottom="144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A1E2" w14:textId="77777777" w:rsidR="00283957" w:rsidRDefault="00283957">
      <w:r>
        <w:separator/>
      </w:r>
    </w:p>
  </w:endnote>
  <w:endnote w:type="continuationSeparator" w:id="0">
    <w:p w14:paraId="38611273" w14:textId="77777777" w:rsidR="00283957" w:rsidRDefault="0028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5FFD" w14:textId="77777777" w:rsidR="009818D5" w:rsidRDefault="00E3301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35629D3" w14:textId="77777777" w:rsidR="009818D5" w:rsidRDefault="009818D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2FD4" w14:textId="77777777" w:rsidR="009818D5" w:rsidRDefault="00E3301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D338A">
      <w:rPr>
        <w:noProof/>
        <w:color w:val="000000"/>
      </w:rPr>
      <w:t>1</w:t>
    </w:r>
    <w:r>
      <w:rPr>
        <w:color w:val="000000"/>
      </w:rPr>
      <w:fldChar w:fldCharType="end"/>
    </w:r>
  </w:p>
  <w:p w14:paraId="3551AF15" w14:textId="77777777" w:rsidR="009818D5" w:rsidRDefault="00E3301D">
    <w:pPr>
      <w:pBdr>
        <w:top w:val="nil"/>
        <w:left w:val="nil"/>
        <w:bottom w:val="nil"/>
        <w:right w:val="nil"/>
        <w:between w:val="nil"/>
      </w:pBdr>
      <w:tabs>
        <w:tab w:val="center" w:pos="4320"/>
        <w:tab w:val="right" w:pos="8640"/>
      </w:tabs>
      <w:ind w:right="360"/>
      <w:rPr>
        <w:color w:val="000000"/>
      </w:rPr>
    </w:pPr>
    <w:r>
      <w:rPr>
        <w:color w:val="000000"/>
      </w:rPr>
      <w:t>Southwest Guilford Athletic Booster Club 4364 Barrow Rd. High Point, NC 27265</w:t>
    </w:r>
  </w:p>
  <w:p w14:paraId="19B69505" w14:textId="77777777" w:rsidR="009818D5" w:rsidRDefault="00E3301D">
    <w:pPr>
      <w:pBdr>
        <w:top w:val="nil"/>
        <w:left w:val="nil"/>
        <w:bottom w:val="nil"/>
        <w:right w:val="nil"/>
        <w:between w:val="nil"/>
      </w:pBdr>
      <w:jc w:val="center"/>
      <w:rPr>
        <w:color w:val="000000"/>
        <w:u w:val="single"/>
      </w:rPr>
    </w:pPr>
    <w:r>
      <w:rPr>
        <w:color w:val="000000"/>
        <w:u w:val="single"/>
      </w:rPr>
      <w:t>Please Visit our Website @ Cowboysports.org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061F" w14:textId="77777777" w:rsidR="00283957" w:rsidRDefault="00283957">
      <w:r>
        <w:separator/>
      </w:r>
    </w:p>
  </w:footnote>
  <w:footnote w:type="continuationSeparator" w:id="0">
    <w:p w14:paraId="17712FD8" w14:textId="77777777" w:rsidR="00283957" w:rsidRDefault="0028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802C" w14:textId="77777777" w:rsidR="009818D5" w:rsidRDefault="00E3301D">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42367ED7" wp14:editId="3FACC536">
          <wp:extent cx="5715000" cy="635000"/>
          <wp:effectExtent l="0" t="0" r="0" b="0"/>
          <wp:docPr id="2" name="image1.jpg" descr="Image result for southwest guilford high school"/>
          <wp:cNvGraphicFramePr/>
          <a:graphic xmlns:a="http://schemas.openxmlformats.org/drawingml/2006/main">
            <a:graphicData uri="http://schemas.openxmlformats.org/drawingml/2006/picture">
              <pic:pic xmlns:pic="http://schemas.openxmlformats.org/drawingml/2006/picture">
                <pic:nvPicPr>
                  <pic:cNvPr id="0" name="image1.jpg" descr="Image result for southwest guilford high school"/>
                  <pic:cNvPicPr preferRelativeResize="0"/>
                </pic:nvPicPr>
                <pic:blipFill>
                  <a:blip r:embed="rId1"/>
                  <a:srcRect/>
                  <a:stretch>
                    <a:fillRect/>
                  </a:stretch>
                </pic:blipFill>
                <pic:spPr>
                  <a:xfrm>
                    <a:off x="0" y="0"/>
                    <a:ext cx="5715000" cy="635000"/>
                  </a:xfrm>
                  <a:prstGeom prst="rect">
                    <a:avLst/>
                  </a:prstGeom>
                  <a:ln/>
                </pic:spPr>
              </pic:pic>
            </a:graphicData>
          </a:graphic>
        </wp:inline>
      </w:drawing>
    </w:r>
  </w:p>
  <w:p w14:paraId="396DDF04" w14:textId="77777777" w:rsidR="009818D5" w:rsidRDefault="009818D5">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D63CD"/>
    <w:multiLevelType w:val="multilevel"/>
    <w:tmpl w:val="11542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B44FC9"/>
    <w:multiLevelType w:val="multilevel"/>
    <w:tmpl w:val="1A5C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5041A2"/>
    <w:multiLevelType w:val="multilevel"/>
    <w:tmpl w:val="257C5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3B5F1F"/>
    <w:multiLevelType w:val="multilevel"/>
    <w:tmpl w:val="F35A8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DD0B61"/>
    <w:multiLevelType w:val="multilevel"/>
    <w:tmpl w:val="71A66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6A291C"/>
    <w:multiLevelType w:val="multilevel"/>
    <w:tmpl w:val="8AE01F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10849681">
    <w:abstractNumId w:val="1"/>
  </w:num>
  <w:num w:numId="2" w16cid:durableId="500434012">
    <w:abstractNumId w:val="0"/>
  </w:num>
  <w:num w:numId="3" w16cid:durableId="698162295">
    <w:abstractNumId w:val="3"/>
  </w:num>
  <w:num w:numId="4" w16cid:durableId="368410286">
    <w:abstractNumId w:val="5"/>
  </w:num>
  <w:num w:numId="5" w16cid:durableId="1623800511">
    <w:abstractNumId w:val="2"/>
  </w:num>
  <w:num w:numId="6" w16cid:durableId="1240943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D5"/>
    <w:rsid w:val="00100248"/>
    <w:rsid w:val="00120DCC"/>
    <w:rsid w:val="00235204"/>
    <w:rsid w:val="00283957"/>
    <w:rsid w:val="00297EBD"/>
    <w:rsid w:val="003170F9"/>
    <w:rsid w:val="0036758A"/>
    <w:rsid w:val="00454997"/>
    <w:rsid w:val="006C1DC8"/>
    <w:rsid w:val="006E6EAF"/>
    <w:rsid w:val="006F76EB"/>
    <w:rsid w:val="007248D8"/>
    <w:rsid w:val="007F6A7A"/>
    <w:rsid w:val="0087176C"/>
    <w:rsid w:val="009353AD"/>
    <w:rsid w:val="0096459D"/>
    <w:rsid w:val="009818D5"/>
    <w:rsid w:val="009A239C"/>
    <w:rsid w:val="00A16C42"/>
    <w:rsid w:val="00A271E2"/>
    <w:rsid w:val="00B125ED"/>
    <w:rsid w:val="00B23750"/>
    <w:rsid w:val="00B55CD1"/>
    <w:rsid w:val="00C76FFC"/>
    <w:rsid w:val="00D750EB"/>
    <w:rsid w:val="00DB5959"/>
    <w:rsid w:val="00E17BD4"/>
    <w:rsid w:val="00E2657D"/>
    <w:rsid w:val="00E3301D"/>
    <w:rsid w:val="00E51B6E"/>
    <w:rsid w:val="00FD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5B38"/>
  <w15:docId w15:val="{F15265ED-E7AD-8249-9517-3BCCDC20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98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8C798E"/>
    <w:pPr>
      <w:spacing w:before="240" w:after="240"/>
    </w:pPr>
  </w:style>
  <w:style w:type="paragraph" w:customStyle="1" w:styleId="CM9">
    <w:name w:val="CM9"/>
    <w:basedOn w:val="Normal"/>
    <w:next w:val="Normal"/>
    <w:rsid w:val="00F60F7D"/>
    <w:pPr>
      <w:widowControl w:val="0"/>
      <w:autoSpaceDE w:val="0"/>
      <w:autoSpaceDN w:val="0"/>
      <w:adjustRightInd w:val="0"/>
      <w:spacing w:after="278"/>
    </w:pPr>
    <w:rPr>
      <w:rFonts w:cs="Times New Roman"/>
    </w:rPr>
  </w:style>
  <w:style w:type="paragraph" w:styleId="Footer">
    <w:name w:val="footer"/>
    <w:basedOn w:val="Normal"/>
    <w:rsid w:val="00ED2FE9"/>
    <w:pPr>
      <w:tabs>
        <w:tab w:val="center" w:pos="4320"/>
        <w:tab w:val="right" w:pos="8640"/>
      </w:tabs>
    </w:pPr>
  </w:style>
  <w:style w:type="character" w:styleId="PageNumber">
    <w:name w:val="page number"/>
    <w:basedOn w:val="DefaultParagraphFont"/>
    <w:rsid w:val="00ED2FE9"/>
  </w:style>
  <w:style w:type="paragraph" w:styleId="FootnoteText">
    <w:name w:val="footnote text"/>
    <w:basedOn w:val="Normal"/>
    <w:semiHidden/>
    <w:rsid w:val="00E45E1F"/>
    <w:rPr>
      <w:sz w:val="20"/>
      <w:szCs w:val="20"/>
    </w:rPr>
  </w:style>
  <w:style w:type="character" w:styleId="FootnoteReference">
    <w:name w:val="footnote reference"/>
    <w:semiHidden/>
    <w:rsid w:val="00E45E1F"/>
    <w:rPr>
      <w:vertAlign w:val="superscript"/>
    </w:rPr>
  </w:style>
  <w:style w:type="paragraph" w:styleId="BalloonText">
    <w:name w:val="Balloon Text"/>
    <w:basedOn w:val="Normal"/>
    <w:semiHidden/>
    <w:rsid w:val="00572187"/>
    <w:rPr>
      <w:rFonts w:ascii="Tahoma" w:hAnsi="Tahoma" w:cs="Tahoma"/>
      <w:sz w:val="16"/>
      <w:szCs w:val="16"/>
    </w:rPr>
  </w:style>
  <w:style w:type="paragraph" w:styleId="Header">
    <w:name w:val="header"/>
    <w:basedOn w:val="Normal"/>
    <w:rsid w:val="00C11C12"/>
    <w:pPr>
      <w:tabs>
        <w:tab w:val="center" w:pos="4320"/>
        <w:tab w:val="right" w:pos="8640"/>
      </w:tabs>
    </w:pPr>
  </w:style>
  <w:style w:type="character" w:styleId="Hyperlink">
    <w:name w:val="Hyperlink"/>
    <w:semiHidden/>
    <w:rsid w:val="00C11C12"/>
    <w:rPr>
      <w:color w:val="0038A8"/>
      <w:u w:val="single"/>
    </w:rPr>
  </w:style>
  <w:style w:type="character" w:customStyle="1" w:styleId="apple-converted-space">
    <w:name w:val="apple-converted-space"/>
    <w:rsid w:val="00037AA1"/>
  </w:style>
  <w:style w:type="table" w:styleId="TableGrid">
    <w:name w:val="Table Grid"/>
    <w:basedOn w:val="TableNormal"/>
    <w:rsid w:val="0074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740D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40D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FollowedHyperlink">
    <w:name w:val="FollowedHyperlink"/>
    <w:rsid w:val="00697166"/>
    <w:rPr>
      <w:color w:val="954F7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il">
    <w:name w:val="il"/>
    <w:basedOn w:val="DefaultParagraphFont"/>
    <w:rsid w:val="006E6EAF"/>
  </w:style>
  <w:style w:type="paragraph" w:styleId="ListParagraph">
    <w:name w:val="List Paragraph"/>
    <w:basedOn w:val="Normal"/>
    <w:uiPriority w:val="34"/>
    <w:qFormat/>
    <w:rsid w:val="006E6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83280">
      <w:bodyDiv w:val="1"/>
      <w:marLeft w:val="0"/>
      <w:marRight w:val="0"/>
      <w:marTop w:val="0"/>
      <w:marBottom w:val="0"/>
      <w:divBdr>
        <w:top w:val="none" w:sz="0" w:space="0" w:color="auto"/>
        <w:left w:val="none" w:sz="0" w:space="0" w:color="auto"/>
        <w:bottom w:val="none" w:sz="0" w:space="0" w:color="auto"/>
        <w:right w:val="none" w:sz="0" w:space="0" w:color="auto"/>
      </w:divBdr>
    </w:div>
    <w:div w:id="521626499">
      <w:bodyDiv w:val="1"/>
      <w:marLeft w:val="0"/>
      <w:marRight w:val="0"/>
      <w:marTop w:val="0"/>
      <w:marBottom w:val="0"/>
      <w:divBdr>
        <w:top w:val="none" w:sz="0" w:space="0" w:color="auto"/>
        <w:left w:val="none" w:sz="0" w:space="0" w:color="auto"/>
        <w:bottom w:val="none" w:sz="0" w:space="0" w:color="auto"/>
        <w:right w:val="none" w:sz="0" w:space="0" w:color="auto"/>
      </w:divBdr>
    </w:div>
    <w:div w:id="719784518">
      <w:bodyDiv w:val="1"/>
      <w:marLeft w:val="0"/>
      <w:marRight w:val="0"/>
      <w:marTop w:val="0"/>
      <w:marBottom w:val="0"/>
      <w:divBdr>
        <w:top w:val="none" w:sz="0" w:space="0" w:color="auto"/>
        <w:left w:val="none" w:sz="0" w:space="0" w:color="auto"/>
        <w:bottom w:val="none" w:sz="0" w:space="0" w:color="auto"/>
        <w:right w:val="none" w:sz="0" w:space="0" w:color="auto"/>
      </w:divBdr>
    </w:div>
    <w:div w:id="1107966610">
      <w:bodyDiv w:val="1"/>
      <w:marLeft w:val="0"/>
      <w:marRight w:val="0"/>
      <w:marTop w:val="0"/>
      <w:marBottom w:val="0"/>
      <w:divBdr>
        <w:top w:val="none" w:sz="0" w:space="0" w:color="auto"/>
        <w:left w:val="none" w:sz="0" w:space="0" w:color="auto"/>
        <w:bottom w:val="none" w:sz="0" w:space="0" w:color="auto"/>
        <w:right w:val="none" w:sz="0" w:space="0" w:color="auto"/>
      </w:divBdr>
    </w:div>
    <w:div w:id="1132019598">
      <w:bodyDiv w:val="1"/>
      <w:marLeft w:val="0"/>
      <w:marRight w:val="0"/>
      <w:marTop w:val="0"/>
      <w:marBottom w:val="0"/>
      <w:divBdr>
        <w:top w:val="none" w:sz="0" w:space="0" w:color="auto"/>
        <w:left w:val="none" w:sz="0" w:space="0" w:color="auto"/>
        <w:bottom w:val="none" w:sz="0" w:space="0" w:color="auto"/>
        <w:right w:val="none" w:sz="0" w:space="0" w:color="auto"/>
      </w:divBdr>
    </w:div>
    <w:div w:id="1194928996">
      <w:bodyDiv w:val="1"/>
      <w:marLeft w:val="0"/>
      <w:marRight w:val="0"/>
      <w:marTop w:val="0"/>
      <w:marBottom w:val="0"/>
      <w:divBdr>
        <w:top w:val="none" w:sz="0" w:space="0" w:color="auto"/>
        <w:left w:val="none" w:sz="0" w:space="0" w:color="auto"/>
        <w:bottom w:val="none" w:sz="0" w:space="0" w:color="auto"/>
        <w:right w:val="none" w:sz="0" w:space="0" w:color="auto"/>
      </w:divBdr>
    </w:div>
    <w:div w:id="1381710032">
      <w:bodyDiv w:val="1"/>
      <w:marLeft w:val="0"/>
      <w:marRight w:val="0"/>
      <w:marTop w:val="0"/>
      <w:marBottom w:val="0"/>
      <w:divBdr>
        <w:top w:val="none" w:sz="0" w:space="0" w:color="auto"/>
        <w:left w:val="none" w:sz="0" w:space="0" w:color="auto"/>
        <w:bottom w:val="none" w:sz="0" w:space="0" w:color="auto"/>
        <w:right w:val="none" w:sz="0" w:space="0" w:color="auto"/>
      </w:divBdr>
    </w:div>
    <w:div w:id="1473789268">
      <w:bodyDiv w:val="1"/>
      <w:marLeft w:val="0"/>
      <w:marRight w:val="0"/>
      <w:marTop w:val="0"/>
      <w:marBottom w:val="0"/>
      <w:divBdr>
        <w:top w:val="none" w:sz="0" w:space="0" w:color="auto"/>
        <w:left w:val="none" w:sz="0" w:space="0" w:color="auto"/>
        <w:bottom w:val="none" w:sz="0" w:space="0" w:color="auto"/>
        <w:right w:val="none" w:sz="0" w:space="0" w:color="auto"/>
      </w:divBdr>
    </w:div>
    <w:div w:id="1889219031">
      <w:bodyDiv w:val="1"/>
      <w:marLeft w:val="0"/>
      <w:marRight w:val="0"/>
      <w:marTop w:val="0"/>
      <w:marBottom w:val="0"/>
      <w:divBdr>
        <w:top w:val="none" w:sz="0" w:space="0" w:color="auto"/>
        <w:left w:val="none" w:sz="0" w:space="0" w:color="auto"/>
        <w:bottom w:val="none" w:sz="0" w:space="0" w:color="auto"/>
        <w:right w:val="none" w:sz="0" w:space="0" w:color="auto"/>
      </w:divBdr>
    </w:div>
    <w:div w:id="193790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3GVsNaUl7wXdDytADDnm8GoUEA==">AMUW2mXSkiVmB4EQDyRGu2Tww4iB7gnde5+T93r9pGA+0iG5tzJSQTZVUexzPq53fOUytPelJvQV1asgPsmX/lB9ZhYa+tBV6J4vE4JGZi5Qu0s3U3Z4ezf4UqyNUjGw1fnb8X2M8Jmz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18494D2B89713499D971AA0102D888B" ma:contentTypeVersion="13" ma:contentTypeDescription="Create a new document." ma:contentTypeScope="" ma:versionID="5570bee31e964d1a24a2682af2a41bdc">
  <xsd:schema xmlns:xsd="http://www.w3.org/2001/XMLSchema" xmlns:xs="http://www.w3.org/2001/XMLSchema" xmlns:p="http://schemas.microsoft.com/office/2006/metadata/properties" xmlns:ns3="3a522911-1b2e-4e61-8f72-be1643e671be" xmlns:ns4="93302ace-3350-4ce8-aba4-b10e67be5bcf" targetNamespace="http://schemas.microsoft.com/office/2006/metadata/properties" ma:root="true" ma:fieldsID="341994b358af8e53e3123abc59ef4cd4" ns3:_="" ns4:_="">
    <xsd:import namespace="3a522911-1b2e-4e61-8f72-be1643e671be"/>
    <xsd:import namespace="93302ace-3350-4ce8-aba4-b10e67be5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22911-1b2e-4e61-8f72-be1643e67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02ace-3350-4ce8-aba4-b10e67be5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B00013-9D6A-428B-95ED-E25080B75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22911-1b2e-4e61-8f72-be1643e671be"/>
    <ds:schemaRef ds:uri="93302ace-3350-4ce8-aba4-b10e67be5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3DF9B-AF81-42A8-8E6D-61EB20655BE0}">
  <ds:schemaRefs>
    <ds:schemaRef ds:uri="http://schemas.microsoft.com/sharepoint/v3/contenttype/forms"/>
  </ds:schemaRefs>
</ds:datastoreItem>
</file>

<file path=customXml/itemProps4.xml><?xml version="1.0" encoding="utf-8"?>
<ds:datastoreItem xmlns:ds="http://schemas.openxmlformats.org/officeDocument/2006/customXml" ds:itemID="{16F3FDF4-8EEC-4DF1-9968-BBFECC3F0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 Allen</dc:creator>
  <cp:keywords/>
  <dc:description/>
  <cp:lastModifiedBy>Sherry L Murray</cp:lastModifiedBy>
  <cp:revision>1</cp:revision>
  <dcterms:created xsi:type="dcterms:W3CDTF">2022-06-14T05:10:00Z</dcterms:created>
  <dcterms:modified xsi:type="dcterms:W3CDTF">2022-06-14T06:22:00Z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0x010100918494D2B89713499D971AA0102D888B</vt:lpwstr>
  </property>
</Properties>
</file>