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D07B" w14:textId="41404A11" w:rsidR="0058618B" w:rsidRPr="001A79C2" w:rsidRDefault="0058618B">
      <w:pPr>
        <w:rPr>
          <w:rFonts w:ascii="Arial" w:hAnsi="Arial" w:cs="Arial"/>
          <w:sz w:val="24"/>
          <w:szCs w:val="24"/>
        </w:rPr>
      </w:pPr>
      <w:r w:rsidRPr="001A79C2">
        <w:rPr>
          <w:rFonts w:ascii="Arial" w:hAnsi="Arial" w:cs="Arial"/>
          <w:sz w:val="24"/>
          <w:szCs w:val="24"/>
        </w:rPr>
        <w:t>ISVI Great Summer Reading Challenge</w:t>
      </w:r>
    </w:p>
    <w:p w14:paraId="5A66476A" w14:textId="5496DF5F" w:rsidR="0058618B" w:rsidRPr="001A79C2" w:rsidRDefault="0058618B" w:rsidP="0058618B">
      <w:pPr>
        <w:ind w:firstLine="720"/>
        <w:rPr>
          <w:rFonts w:ascii="Arial" w:hAnsi="Arial" w:cs="Arial"/>
          <w:sz w:val="24"/>
          <w:szCs w:val="24"/>
        </w:rPr>
      </w:pPr>
      <w:r w:rsidRPr="001A79C2">
        <w:rPr>
          <w:rFonts w:ascii="Arial" w:hAnsi="Arial" w:cs="Arial"/>
          <w:sz w:val="24"/>
          <w:szCs w:val="24"/>
        </w:rPr>
        <w:t xml:space="preserve">Reading is so important in every person’s life that it is the main focus of every academic program in the history of academic programs. Think back to when you were a student and learned the “Three R’s – </w:t>
      </w:r>
      <w:r w:rsidRPr="001A79C2">
        <w:rPr>
          <w:rFonts w:ascii="Arial" w:hAnsi="Arial" w:cs="Arial"/>
          <w:b/>
          <w:bCs/>
          <w:sz w:val="24"/>
          <w:szCs w:val="24"/>
          <w:u w:val="single"/>
        </w:rPr>
        <w:t>Reading</w:t>
      </w:r>
      <w:r w:rsidRPr="001A79C2">
        <w:rPr>
          <w:rFonts w:ascii="Arial" w:hAnsi="Arial" w:cs="Arial"/>
          <w:sz w:val="24"/>
          <w:szCs w:val="24"/>
        </w:rPr>
        <w:t>, Writing, and Arithmetic”. Up until the third grade, typically developing students are learning to read. From third grade for the rest of their lives, they are using reading to learn. The students at ISVI face the unique challenge</w:t>
      </w:r>
      <w:r w:rsidR="001A79C2">
        <w:rPr>
          <w:rFonts w:ascii="Arial" w:hAnsi="Arial" w:cs="Arial"/>
          <w:sz w:val="24"/>
          <w:szCs w:val="24"/>
        </w:rPr>
        <w:t>s</w:t>
      </w:r>
      <w:r w:rsidRPr="001A79C2">
        <w:rPr>
          <w:rFonts w:ascii="Arial" w:hAnsi="Arial" w:cs="Arial"/>
          <w:sz w:val="24"/>
          <w:szCs w:val="24"/>
        </w:rPr>
        <w:t xml:space="preserve"> that their visual impairments pose to that ability to read to learn. If your student reads Braille or uses large print, studies have shown that it takes two to three times longer to read a passage than it does for a typically sighted student. </w:t>
      </w:r>
      <w:r w:rsidR="001A79C2">
        <w:rPr>
          <w:rFonts w:ascii="Arial" w:hAnsi="Arial" w:cs="Arial"/>
          <w:sz w:val="24"/>
          <w:szCs w:val="24"/>
        </w:rPr>
        <w:t>With that said</w:t>
      </w:r>
      <w:r w:rsidRPr="001A79C2">
        <w:rPr>
          <w:rFonts w:ascii="Arial" w:hAnsi="Arial" w:cs="Arial"/>
          <w:sz w:val="24"/>
          <w:szCs w:val="24"/>
        </w:rPr>
        <w:t>, all students</w:t>
      </w:r>
      <w:r w:rsidR="001A79C2">
        <w:rPr>
          <w:rFonts w:ascii="Arial" w:hAnsi="Arial" w:cs="Arial"/>
          <w:sz w:val="24"/>
          <w:szCs w:val="24"/>
        </w:rPr>
        <w:t>, regardless of academic ability,</w:t>
      </w:r>
      <w:r w:rsidRPr="001A79C2">
        <w:rPr>
          <w:rFonts w:ascii="Arial" w:hAnsi="Arial" w:cs="Arial"/>
          <w:sz w:val="24"/>
          <w:szCs w:val="24"/>
        </w:rPr>
        <w:t xml:space="preserve"> struggle over the summer to maintain</w:t>
      </w:r>
      <w:r w:rsidR="001A79C2">
        <w:rPr>
          <w:rFonts w:ascii="Arial" w:hAnsi="Arial" w:cs="Arial"/>
          <w:sz w:val="24"/>
          <w:szCs w:val="24"/>
        </w:rPr>
        <w:t xml:space="preserve"> academic</w:t>
      </w:r>
      <w:r w:rsidRPr="001A79C2">
        <w:rPr>
          <w:rFonts w:ascii="Arial" w:hAnsi="Arial" w:cs="Arial"/>
          <w:sz w:val="24"/>
          <w:szCs w:val="24"/>
        </w:rPr>
        <w:t xml:space="preserve"> </w:t>
      </w:r>
      <w:r w:rsidR="001A79C2">
        <w:rPr>
          <w:rFonts w:ascii="Arial" w:hAnsi="Arial" w:cs="Arial"/>
          <w:sz w:val="24"/>
          <w:szCs w:val="24"/>
        </w:rPr>
        <w:t>skills</w:t>
      </w:r>
      <w:r w:rsidRPr="001A79C2">
        <w:rPr>
          <w:rFonts w:ascii="Arial" w:hAnsi="Arial" w:cs="Arial"/>
          <w:sz w:val="24"/>
          <w:szCs w:val="24"/>
        </w:rPr>
        <w:t xml:space="preserve"> because they just aren’t engaged in it every day like they are during the school year. So, how do you help </w:t>
      </w:r>
      <w:r w:rsidR="001A79C2">
        <w:rPr>
          <w:rFonts w:ascii="Arial" w:hAnsi="Arial" w:cs="Arial"/>
          <w:sz w:val="24"/>
          <w:szCs w:val="24"/>
        </w:rPr>
        <w:t>with that struggle</w:t>
      </w:r>
      <w:r w:rsidRPr="001A79C2">
        <w:rPr>
          <w:rFonts w:ascii="Arial" w:hAnsi="Arial" w:cs="Arial"/>
          <w:sz w:val="24"/>
          <w:szCs w:val="24"/>
        </w:rPr>
        <w:t xml:space="preserve">? You read! You challenge your student to meet goals related to reading so they see reading as an enjoyable and desirable activity. </w:t>
      </w:r>
      <w:r w:rsidR="001A79C2">
        <w:rPr>
          <w:rFonts w:ascii="Arial" w:hAnsi="Arial" w:cs="Arial"/>
          <w:sz w:val="24"/>
          <w:szCs w:val="24"/>
        </w:rPr>
        <w:t>You read to your student. You read with your student. You read every opportunity you can, whether it’s the ingredient list on the cereal box at breakfast or the greatest novels of the century (</w:t>
      </w:r>
      <w:r w:rsidR="001A79C2">
        <w:rPr>
          <w:rFonts w:ascii="Arial" w:hAnsi="Arial" w:cs="Arial"/>
          <w:i/>
          <w:iCs/>
          <w:sz w:val="24"/>
          <w:szCs w:val="24"/>
        </w:rPr>
        <w:t>Twilight</w:t>
      </w:r>
      <w:r w:rsidR="001A79C2">
        <w:rPr>
          <w:rFonts w:ascii="Arial" w:hAnsi="Arial" w:cs="Arial"/>
          <w:sz w:val="24"/>
          <w:szCs w:val="24"/>
        </w:rPr>
        <w:t>, right?). You listen to audiobooks while you’re traveling. You just read.</w:t>
      </w:r>
    </w:p>
    <w:p w14:paraId="607A30F2" w14:textId="59AAF391" w:rsidR="0058618B" w:rsidRDefault="0058618B" w:rsidP="0058618B">
      <w:pPr>
        <w:ind w:firstLine="720"/>
        <w:rPr>
          <w:rFonts w:ascii="Arial" w:hAnsi="Arial" w:cs="Arial"/>
          <w:sz w:val="24"/>
          <w:szCs w:val="24"/>
        </w:rPr>
      </w:pPr>
      <w:r w:rsidRPr="001A79C2">
        <w:rPr>
          <w:rFonts w:ascii="Arial" w:hAnsi="Arial" w:cs="Arial"/>
          <w:sz w:val="24"/>
          <w:szCs w:val="24"/>
        </w:rPr>
        <w:t>As the Media Specialist at ISVI, I have made it my challenge to get every student reading as much as they can over the summer and throughout the school year. Included with this</w:t>
      </w:r>
      <w:r w:rsidR="001A79C2">
        <w:rPr>
          <w:rFonts w:ascii="Arial" w:hAnsi="Arial" w:cs="Arial"/>
          <w:sz w:val="24"/>
          <w:szCs w:val="24"/>
        </w:rPr>
        <w:t xml:space="preserve"> note</w:t>
      </w:r>
      <w:r w:rsidRPr="001A79C2">
        <w:rPr>
          <w:rFonts w:ascii="Arial" w:hAnsi="Arial" w:cs="Arial"/>
          <w:sz w:val="24"/>
          <w:szCs w:val="24"/>
        </w:rPr>
        <w:t xml:space="preserve"> </w:t>
      </w:r>
      <w:r w:rsidR="001A79C2">
        <w:rPr>
          <w:rFonts w:ascii="Arial" w:hAnsi="Arial" w:cs="Arial"/>
          <w:sz w:val="24"/>
          <w:szCs w:val="24"/>
        </w:rPr>
        <w:t>are</w:t>
      </w:r>
      <w:r w:rsidRPr="001A79C2">
        <w:rPr>
          <w:rFonts w:ascii="Arial" w:hAnsi="Arial" w:cs="Arial"/>
          <w:sz w:val="24"/>
          <w:szCs w:val="24"/>
        </w:rPr>
        <w:t xml:space="preserve"> some ways that you and your student can</w:t>
      </w:r>
      <w:r w:rsidR="001A79C2">
        <w:rPr>
          <w:rFonts w:ascii="Arial" w:hAnsi="Arial" w:cs="Arial"/>
          <w:sz w:val="24"/>
          <w:szCs w:val="24"/>
        </w:rPr>
        <w:t xml:space="preserve"> </w:t>
      </w:r>
      <w:r w:rsidRPr="001A79C2">
        <w:rPr>
          <w:rFonts w:ascii="Arial" w:hAnsi="Arial" w:cs="Arial"/>
          <w:sz w:val="24"/>
          <w:szCs w:val="24"/>
        </w:rPr>
        <w:t xml:space="preserve">help me meet my goal and </w:t>
      </w:r>
      <w:r w:rsidR="00F50E65" w:rsidRPr="001A79C2">
        <w:rPr>
          <w:rFonts w:ascii="Arial" w:hAnsi="Arial" w:cs="Arial"/>
          <w:sz w:val="24"/>
          <w:szCs w:val="24"/>
        </w:rPr>
        <w:t>have some fun reading</w:t>
      </w:r>
      <w:r w:rsidRPr="001A79C2">
        <w:rPr>
          <w:rFonts w:ascii="Arial" w:hAnsi="Arial" w:cs="Arial"/>
          <w:sz w:val="24"/>
          <w:szCs w:val="24"/>
        </w:rPr>
        <w:t>!</w:t>
      </w:r>
    </w:p>
    <w:p w14:paraId="0E4EED93" w14:textId="3F5D71BA" w:rsidR="001A79C2" w:rsidRDefault="001A79C2" w:rsidP="0058618B">
      <w:pPr>
        <w:ind w:firstLine="720"/>
        <w:rPr>
          <w:rFonts w:ascii="Arial" w:hAnsi="Arial" w:cs="Arial"/>
          <w:sz w:val="24"/>
          <w:szCs w:val="24"/>
        </w:rPr>
      </w:pPr>
      <w:r>
        <w:rPr>
          <w:rFonts w:ascii="Arial" w:hAnsi="Arial" w:cs="Arial"/>
          <w:sz w:val="24"/>
          <w:szCs w:val="24"/>
        </w:rPr>
        <w:t xml:space="preserve">Every student who shows they </w:t>
      </w:r>
      <w:r w:rsidR="00E24D23">
        <w:rPr>
          <w:rFonts w:ascii="Arial" w:hAnsi="Arial" w:cs="Arial"/>
          <w:sz w:val="24"/>
          <w:szCs w:val="24"/>
        </w:rPr>
        <w:t>have engaged in reading (whether it is in print, Braille, or audio) will get a prize when we get ba</w:t>
      </w:r>
      <w:r w:rsidR="001A06DC">
        <w:rPr>
          <w:rFonts w:ascii="Arial" w:hAnsi="Arial" w:cs="Arial"/>
          <w:sz w:val="24"/>
          <w:szCs w:val="24"/>
        </w:rPr>
        <w:t xml:space="preserve">ck together in the fall. The students can show they engaged in reading in many ways between now and August 15. </w:t>
      </w:r>
    </w:p>
    <w:p w14:paraId="7EE0C19C" w14:textId="21D252E8" w:rsidR="00D076F7" w:rsidRDefault="00D076F7" w:rsidP="00D076F7">
      <w:pPr>
        <w:pStyle w:val="ListParagraph"/>
        <w:numPr>
          <w:ilvl w:val="0"/>
          <w:numId w:val="4"/>
        </w:numPr>
        <w:rPr>
          <w:rFonts w:ascii="Arial" w:hAnsi="Arial" w:cs="Arial"/>
          <w:sz w:val="24"/>
          <w:szCs w:val="24"/>
        </w:rPr>
      </w:pPr>
      <w:r>
        <w:rPr>
          <w:rFonts w:ascii="Arial" w:hAnsi="Arial" w:cs="Arial"/>
          <w:sz w:val="24"/>
          <w:szCs w:val="24"/>
        </w:rPr>
        <w:t xml:space="preserve">Fill out the </w:t>
      </w:r>
      <w:r w:rsidR="00BC2F2D">
        <w:rPr>
          <w:rFonts w:ascii="Arial" w:hAnsi="Arial" w:cs="Arial"/>
          <w:sz w:val="24"/>
          <w:szCs w:val="24"/>
        </w:rPr>
        <w:t xml:space="preserve">Summer Reading Journal Google Form </w:t>
      </w:r>
      <w:r>
        <w:rPr>
          <w:rFonts w:ascii="Arial" w:hAnsi="Arial" w:cs="Arial"/>
          <w:sz w:val="24"/>
          <w:szCs w:val="24"/>
        </w:rPr>
        <w:t>every time they engage in reading</w:t>
      </w:r>
      <w:r w:rsidR="00BC2F2D">
        <w:rPr>
          <w:rFonts w:ascii="Arial" w:hAnsi="Arial" w:cs="Arial"/>
          <w:sz w:val="24"/>
          <w:szCs w:val="24"/>
        </w:rPr>
        <w:t xml:space="preserve"> </w:t>
      </w:r>
      <w:r w:rsidR="006A36A0">
        <w:rPr>
          <w:rFonts w:ascii="Arial" w:hAnsi="Arial" w:cs="Arial"/>
          <w:sz w:val="24"/>
          <w:szCs w:val="24"/>
        </w:rPr>
        <w:t>(</w:t>
      </w:r>
      <w:hyperlink r:id="rId5" w:history="1">
        <w:r w:rsidR="006A36A0" w:rsidRPr="00D9512A">
          <w:rPr>
            <w:rStyle w:val="Hyperlink"/>
            <w:rFonts w:ascii="Arial" w:hAnsi="Arial" w:cs="Arial"/>
            <w:sz w:val="24"/>
            <w:szCs w:val="24"/>
          </w:rPr>
          <w:t>https://forms.gle/1aLfxX6dQ6FGXk1FA</w:t>
        </w:r>
      </w:hyperlink>
      <w:r w:rsidR="006A36A0">
        <w:rPr>
          <w:rFonts w:ascii="Arial" w:hAnsi="Arial" w:cs="Arial"/>
          <w:sz w:val="24"/>
          <w:szCs w:val="24"/>
        </w:rPr>
        <w:t xml:space="preserve">) </w:t>
      </w:r>
    </w:p>
    <w:p w14:paraId="38A4CB02" w14:textId="2CBE7B38" w:rsidR="00D076F7" w:rsidRDefault="00D076F7" w:rsidP="00D076F7">
      <w:pPr>
        <w:pStyle w:val="ListParagraph"/>
        <w:numPr>
          <w:ilvl w:val="0"/>
          <w:numId w:val="4"/>
        </w:numPr>
        <w:rPr>
          <w:rFonts w:ascii="Arial" w:hAnsi="Arial" w:cs="Arial"/>
          <w:sz w:val="24"/>
          <w:szCs w:val="24"/>
        </w:rPr>
      </w:pPr>
      <w:r>
        <w:rPr>
          <w:rFonts w:ascii="Arial" w:hAnsi="Arial" w:cs="Arial"/>
          <w:sz w:val="24"/>
          <w:szCs w:val="24"/>
        </w:rPr>
        <w:t xml:space="preserve">Fill in the Summer Reading BINGO </w:t>
      </w:r>
      <w:r w:rsidR="00C217C3">
        <w:rPr>
          <w:rFonts w:ascii="Arial" w:hAnsi="Arial" w:cs="Arial"/>
          <w:sz w:val="24"/>
          <w:szCs w:val="24"/>
        </w:rPr>
        <w:t xml:space="preserve">below </w:t>
      </w:r>
      <w:r>
        <w:rPr>
          <w:rFonts w:ascii="Arial" w:hAnsi="Arial" w:cs="Arial"/>
          <w:sz w:val="24"/>
          <w:szCs w:val="24"/>
        </w:rPr>
        <w:t>and return it to me</w:t>
      </w:r>
    </w:p>
    <w:p w14:paraId="21C1AE05" w14:textId="1B60F843" w:rsidR="00D076F7" w:rsidRPr="00D076F7" w:rsidRDefault="00D076F7" w:rsidP="00D076F7">
      <w:pPr>
        <w:pStyle w:val="ListParagraph"/>
        <w:numPr>
          <w:ilvl w:val="0"/>
          <w:numId w:val="4"/>
        </w:numPr>
        <w:rPr>
          <w:rFonts w:ascii="Arial" w:hAnsi="Arial" w:cs="Arial"/>
          <w:sz w:val="24"/>
          <w:szCs w:val="24"/>
        </w:rPr>
      </w:pPr>
      <w:r>
        <w:rPr>
          <w:rFonts w:ascii="Arial" w:hAnsi="Arial" w:cs="Arial"/>
          <w:sz w:val="24"/>
          <w:szCs w:val="24"/>
        </w:rPr>
        <w:t>Use Learning Ally</w:t>
      </w:r>
      <w:r w:rsidR="0098379A">
        <w:rPr>
          <w:rFonts w:ascii="Arial" w:hAnsi="Arial" w:cs="Arial"/>
          <w:sz w:val="24"/>
          <w:szCs w:val="24"/>
        </w:rPr>
        <w:t xml:space="preserve"> (Mrs. Roy has ways to see the usage data for this book resource)</w:t>
      </w:r>
    </w:p>
    <w:p w14:paraId="7A4B6BBF" w14:textId="77777777" w:rsidR="001A79C2" w:rsidRPr="001A79C2" w:rsidRDefault="001A79C2" w:rsidP="0058618B">
      <w:pPr>
        <w:ind w:firstLine="720"/>
        <w:rPr>
          <w:rFonts w:ascii="Arial" w:hAnsi="Arial" w:cs="Arial"/>
          <w:sz w:val="24"/>
          <w:szCs w:val="24"/>
        </w:rPr>
      </w:pPr>
    </w:p>
    <w:p w14:paraId="1C3ADCDE" w14:textId="2DD6EDDD" w:rsidR="00F50E65" w:rsidRPr="001A79C2" w:rsidRDefault="00F50E65">
      <w:pPr>
        <w:rPr>
          <w:rFonts w:ascii="Arial" w:hAnsi="Arial" w:cs="Arial"/>
          <w:sz w:val="24"/>
          <w:szCs w:val="24"/>
        </w:rPr>
      </w:pPr>
      <w:r w:rsidRPr="001A79C2">
        <w:rPr>
          <w:rFonts w:ascii="Arial" w:hAnsi="Arial" w:cs="Arial"/>
          <w:sz w:val="24"/>
          <w:szCs w:val="24"/>
        </w:rPr>
        <w:br w:type="page"/>
      </w:r>
    </w:p>
    <w:p w14:paraId="296FFFD1" w14:textId="77777777" w:rsidR="0058618B" w:rsidRPr="001A79C2" w:rsidRDefault="0058618B" w:rsidP="0058618B">
      <w:pPr>
        <w:ind w:firstLine="720"/>
        <w:rPr>
          <w:rFonts w:ascii="Arial" w:hAnsi="Arial" w:cs="Arial"/>
          <w:sz w:val="24"/>
          <w:szCs w:val="24"/>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00F50E65" w:rsidRPr="001A79C2" w14:paraId="447D2655" w14:textId="77777777" w:rsidTr="00F50E65">
        <w:trPr>
          <w:trHeight w:val="1343"/>
          <w:jc w:val="center"/>
        </w:trPr>
        <w:tc>
          <w:tcPr>
            <w:tcW w:w="9350" w:type="dxa"/>
            <w:gridSpan w:val="5"/>
            <w:vAlign w:val="center"/>
          </w:tcPr>
          <w:p w14:paraId="2C2C8F2B" w14:textId="031D2CA4" w:rsidR="00F50E65" w:rsidRPr="001A79C2" w:rsidRDefault="00F50E65" w:rsidP="00F50E65">
            <w:pPr>
              <w:jc w:val="center"/>
              <w:rPr>
                <w:rFonts w:ascii="Arial" w:hAnsi="Arial" w:cs="Arial"/>
                <w:sz w:val="24"/>
                <w:szCs w:val="24"/>
              </w:rPr>
            </w:pPr>
            <w:r w:rsidRPr="001A79C2">
              <w:rPr>
                <w:rFonts w:ascii="Arial" w:hAnsi="Arial" w:cs="Arial"/>
                <w:sz w:val="24"/>
                <w:szCs w:val="24"/>
              </w:rPr>
              <w:t>Summer Reading Bingo!</w:t>
            </w:r>
          </w:p>
        </w:tc>
      </w:tr>
      <w:tr w:rsidR="00F50E65" w:rsidRPr="001A79C2" w14:paraId="2F76B336" w14:textId="77777777" w:rsidTr="00F50E65">
        <w:trPr>
          <w:trHeight w:val="1343"/>
          <w:jc w:val="center"/>
        </w:trPr>
        <w:tc>
          <w:tcPr>
            <w:tcW w:w="1870" w:type="dxa"/>
            <w:vAlign w:val="center"/>
          </w:tcPr>
          <w:p w14:paraId="71473A9B" w14:textId="778B3E5F" w:rsidR="00F50E65" w:rsidRPr="001A79C2" w:rsidRDefault="00F50E65" w:rsidP="00F50E65">
            <w:pPr>
              <w:jc w:val="center"/>
              <w:rPr>
                <w:rFonts w:ascii="Arial" w:hAnsi="Arial" w:cs="Arial"/>
                <w:sz w:val="24"/>
                <w:szCs w:val="24"/>
              </w:rPr>
            </w:pPr>
            <w:r w:rsidRPr="001A79C2">
              <w:rPr>
                <w:rFonts w:ascii="Arial" w:hAnsi="Arial" w:cs="Arial"/>
                <w:sz w:val="24"/>
                <w:szCs w:val="24"/>
              </w:rPr>
              <w:t>Read to someone younger than you</w:t>
            </w:r>
          </w:p>
        </w:tc>
        <w:tc>
          <w:tcPr>
            <w:tcW w:w="1870" w:type="dxa"/>
            <w:vAlign w:val="center"/>
          </w:tcPr>
          <w:p w14:paraId="18C14860" w14:textId="50AF5470" w:rsidR="00F50E65" w:rsidRPr="001A79C2" w:rsidRDefault="00F50E65" w:rsidP="00F50E65">
            <w:pPr>
              <w:jc w:val="center"/>
              <w:rPr>
                <w:rFonts w:ascii="Arial" w:hAnsi="Arial" w:cs="Arial"/>
                <w:sz w:val="24"/>
                <w:szCs w:val="24"/>
              </w:rPr>
            </w:pPr>
            <w:r w:rsidRPr="001A79C2">
              <w:rPr>
                <w:rFonts w:ascii="Arial" w:hAnsi="Arial" w:cs="Arial"/>
                <w:sz w:val="24"/>
                <w:szCs w:val="24"/>
              </w:rPr>
              <w:t>Read while eating ice cream</w:t>
            </w:r>
          </w:p>
        </w:tc>
        <w:tc>
          <w:tcPr>
            <w:tcW w:w="1870" w:type="dxa"/>
            <w:vAlign w:val="center"/>
          </w:tcPr>
          <w:p w14:paraId="4A025009" w14:textId="24F27CB0" w:rsidR="00F50E65" w:rsidRPr="001A79C2" w:rsidRDefault="00F50E65" w:rsidP="00F50E65">
            <w:pPr>
              <w:jc w:val="center"/>
              <w:rPr>
                <w:rFonts w:ascii="Arial" w:hAnsi="Arial" w:cs="Arial"/>
                <w:sz w:val="24"/>
                <w:szCs w:val="24"/>
              </w:rPr>
            </w:pPr>
            <w:r w:rsidRPr="001A79C2">
              <w:rPr>
                <w:rFonts w:ascii="Arial" w:hAnsi="Arial" w:cs="Arial"/>
                <w:sz w:val="24"/>
                <w:szCs w:val="24"/>
              </w:rPr>
              <w:t xml:space="preserve">Read at lunch time </w:t>
            </w:r>
          </w:p>
        </w:tc>
        <w:tc>
          <w:tcPr>
            <w:tcW w:w="1870" w:type="dxa"/>
            <w:vAlign w:val="center"/>
          </w:tcPr>
          <w:p w14:paraId="55C535D8" w14:textId="3F91B3CC" w:rsidR="00F50E65" w:rsidRPr="001A79C2" w:rsidRDefault="00F50E65" w:rsidP="00F50E65">
            <w:pPr>
              <w:jc w:val="center"/>
              <w:rPr>
                <w:rFonts w:ascii="Arial" w:hAnsi="Arial" w:cs="Arial"/>
                <w:sz w:val="24"/>
                <w:szCs w:val="24"/>
              </w:rPr>
            </w:pPr>
            <w:r w:rsidRPr="001A79C2">
              <w:rPr>
                <w:rFonts w:ascii="Arial" w:hAnsi="Arial" w:cs="Arial"/>
                <w:sz w:val="24"/>
                <w:szCs w:val="24"/>
              </w:rPr>
              <w:t>Read at night under the stars</w:t>
            </w:r>
          </w:p>
        </w:tc>
        <w:tc>
          <w:tcPr>
            <w:tcW w:w="1870" w:type="dxa"/>
            <w:vAlign w:val="center"/>
          </w:tcPr>
          <w:p w14:paraId="09AF91BD" w14:textId="432887B6" w:rsidR="00F50E65" w:rsidRPr="001A79C2" w:rsidRDefault="00F50E65" w:rsidP="00F50E65">
            <w:pPr>
              <w:jc w:val="center"/>
              <w:rPr>
                <w:rFonts w:ascii="Arial" w:hAnsi="Arial" w:cs="Arial"/>
                <w:sz w:val="24"/>
                <w:szCs w:val="24"/>
              </w:rPr>
            </w:pPr>
            <w:r w:rsidRPr="001A79C2">
              <w:rPr>
                <w:rFonts w:ascii="Arial" w:hAnsi="Arial" w:cs="Arial"/>
                <w:sz w:val="24"/>
                <w:szCs w:val="24"/>
              </w:rPr>
              <w:t>Read while eating something off the grill</w:t>
            </w:r>
          </w:p>
        </w:tc>
      </w:tr>
      <w:tr w:rsidR="00F50E65" w:rsidRPr="001A79C2" w14:paraId="0B1BEEB1" w14:textId="77777777" w:rsidTr="00F50E65">
        <w:trPr>
          <w:trHeight w:val="1343"/>
          <w:jc w:val="center"/>
        </w:trPr>
        <w:tc>
          <w:tcPr>
            <w:tcW w:w="1870" w:type="dxa"/>
            <w:vAlign w:val="center"/>
          </w:tcPr>
          <w:p w14:paraId="219352B8" w14:textId="347ABFF1" w:rsidR="00F50E65" w:rsidRPr="001A79C2" w:rsidRDefault="00F50E65" w:rsidP="00F50E65">
            <w:pPr>
              <w:jc w:val="center"/>
              <w:rPr>
                <w:rFonts w:ascii="Arial" w:hAnsi="Arial" w:cs="Arial"/>
                <w:sz w:val="24"/>
                <w:szCs w:val="24"/>
              </w:rPr>
            </w:pPr>
            <w:r w:rsidRPr="001A79C2">
              <w:rPr>
                <w:rFonts w:ascii="Arial" w:hAnsi="Arial" w:cs="Arial"/>
                <w:sz w:val="24"/>
                <w:szCs w:val="24"/>
              </w:rPr>
              <w:t>Read while eating popcorn</w:t>
            </w:r>
          </w:p>
        </w:tc>
        <w:tc>
          <w:tcPr>
            <w:tcW w:w="1870" w:type="dxa"/>
            <w:vAlign w:val="center"/>
          </w:tcPr>
          <w:p w14:paraId="23597CD4" w14:textId="6798AAD1" w:rsidR="00F50E65" w:rsidRPr="001A79C2" w:rsidRDefault="00F50E65" w:rsidP="00F50E65">
            <w:pPr>
              <w:jc w:val="center"/>
              <w:rPr>
                <w:rFonts w:ascii="Arial" w:hAnsi="Arial" w:cs="Arial"/>
                <w:sz w:val="24"/>
                <w:szCs w:val="24"/>
              </w:rPr>
            </w:pPr>
            <w:r w:rsidRPr="001A79C2">
              <w:rPr>
                <w:rFonts w:ascii="Arial" w:hAnsi="Arial" w:cs="Arial"/>
                <w:sz w:val="24"/>
                <w:szCs w:val="24"/>
              </w:rPr>
              <w:t xml:space="preserve">Clap your hands 3 times after reading </w:t>
            </w:r>
          </w:p>
        </w:tc>
        <w:tc>
          <w:tcPr>
            <w:tcW w:w="1870" w:type="dxa"/>
            <w:vAlign w:val="center"/>
          </w:tcPr>
          <w:p w14:paraId="3B169AE5" w14:textId="7DAAB518" w:rsidR="00F50E65" w:rsidRPr="001A79C2" w:rsidRDefault="00F50E65" w:rsidP="00F50E65">
            <w:pPr>
              <w:jc w:val="center"/>
              <w:rPr>
                <w:rFonts w:ascii="Arial" w:hAnsi="Arial" w:cs="Arial"/>
                <w:sz w:val="24"/>
                <w:szCs w:val="24"/>
              </w:rPr>
            </w:pPr>
            <w:r w:rsidRPr="001A79C2">
              <w:rPr>
                <w:rFonts w:ascii="Arial" w:hAnsi="Arial" w:cs="Arial"/>
                <w:sz w:val="24"/>
                <w:szCs w:val="24"/>
              </w:rPr>
              <w:t>Read under a table</w:t>
            </w:r>
          </w:p>
        </w:tc>
        <w:tc>
          <w:tcPr>
            <w:tcW w:w="1870" w:type="dxa"/>
            <w:vAlign w:val="center"/>
          </w:tcPr>
          <w:p w14:paraId="6D4120C6" w14:textId="215E7DBC" w:rsidR="00F50E65" w:rsidRPr="001A79C2" w:rsidRDefault="00F50E65" w:rsidP="00F50E65">
            <w:pPr>
              <w:jc w:val="center"/>
              <w:rPr>
                <w:rFonts w:ascii="Arial" w:hAnsi="Arial" w:cs="Arial"/>
                <w:sz w:val="24"/>
                <w:szCs w:val="24"/>
              </w:rPr>
            </w:pPr>
            <w:r w:rsidRPr="001A79C2">
              <w:rPr>
                <w:rFonts w:ascii="Arial" w:hAnsi="Arial" w:cs="Arial"/>
                <w:sz w:val="24"/>
                <w:szCs w:val="24"/>
              </w:rPr>
              <w:t>Read in your bed</w:t>
            </w:r>
          </w:p>
        </w:tc>
        <w:tc>
          <w:tcPr>
            <w:tcW w:w="1870" w:type="dxa"/>
            <w:vAlign w:val="center"/>
          </w:tcPr>
          <w:p w14:paraId="7693471C" w14:textId="052F1EBB" w:rsidR="00F50E65" w:rsidRPr="001A79C2" w:rsidRDefault="00F50E65" w:rsidP="00F50E65">
            <w:pPr>
              <w:jc w:val="center"/>
              <w:rPr>
                <w:rFonts w:ascii="Arial" w:hAnsi="Arial" w:cs="Arial"/>
                <w:sz w:val="24"/>
                <w:szCs w:val="24"/>
              </w:rPr>
            </w:pPr>
            <w:r w:rsidRPr="001A79C2">
              <w:rPr>
                <w:rFonts w:ascii="Arial" w:hAnsi="Arial" w:cs="Arial"/>
                <w:sz w:val="24"/>
                <w:szCs w:val="24"/>
              </w:rPr>
              <w:t>Read while riding in a car</w:t>
            </w:r>
          </w:p>
        </w:tc>
      </w:tr>
      <w:tr w:rsidR="00F50E65" w:rsidRPr="001A79C2" w14:paraId="320D3594" w14:textId="77777777" w:rsidTr="00F50E65">
        <w:trPr>
          <w:trHeight w:val="1343"/>
          <w:jc w:val="center"/>
        </w:trPr>
        <w:tc>
          <w:tcPr>
            <w:tcW w:w="1870" w:type="dxa"/>
            <w:vAlign w:val="center"/>
          </w:tcPr>
          <w:p w14:paraId="45395E96" w14:textId="75A907F3" w:rsidR="00F50E65" w:rsidRPr="001A79C2" w:rsidRDefault="00F50E65" w:rsidP="00F50E65">
            <w:pPr>
              <w:jc w:val="center"/>
              <w:rPr>
                <w:rFonts w:ascii="Arial" w:hAnsi="Arial" w:cs="Arial"/>
                <w:sz w:val="24"/>
                <w:szCs w:val="24"/>
              </w:rPr>
            </w:pPr>
            <w:r w:rsidRPr="001A79C2">
              <w:rPr>
                <w:rFonts w:ascii="Arial" w:hAnsi="Arial" w:cs="Arial"/>
                <w:sz w:val="24"/>
                <w:szCs w:val="24"/>
              </w:rPr>
              <w:t>Read on a swing</w:t>
            </w:r>
          </w:p>
        </w:tc>
        <w:tc>
          <w:tcPr>
            <w:tcW w:w="1870" w:type="dxa"/>
            <w:vAlign w:val="center"/>
          </w:tcPr>
          <w:p w14:paraId="7435CF87" w14:textId="2FDCB964" w:rsidR="00F50E65" w:rsidRPr="001A79C2" w:rsidRDefault="00F50E65" w:rsidP="00F50E65">
            <w:pPr>
              <w:jc w:val="center"/>
              <w:rPr>
                <w:rFonts w:ascii="Arial" w:hAnsi="Arial" w:cs="Arial"/>
                <w:sz w:val="24"/>
                <w:szCs w:val="24"/>
              </w:rPr>
            </w:pPr>
            <w:r w:rsidRPr="001A79C2">
              <w:rPr>
                <w:rFonts w:ascii="Arial" w:hAnsi="Arial" w:cs="Arial"/>
                <w:sz w:val="24"/>
                <w:szCs w:val="24"/>
              </w:rPr>
              <w:t>Read outside</w:t>
            </w:r>
          </w:p>
        </w:tc>
        <w:tc>
          <w:tcPr>
            <w:tcW w:w="1870" w:type="dxa"/>
            <w:vAlign w:val="center"/>
          </w:tcPr>
          <w:p w14:paraId="1A78F5B7" w14:textId="77777777" w:rsidR="00F50E65" w:rsidRPr="001A79C2" w:rsidRDefault="00F50E65" w:rsidP="00F50E65">
            <w:pPr>
              <w:jc w:val="center"/>
              <w:rPr>
                <w:rFonts w:ascii="Arial" w:hAnsi="Arial" w:cs="Arial"/>
                <w:sz w:val="24"/>
                <w:szCs w:val="24"/>
              </w:rPr>
            </w:pPr>
            <w:r w:rsidRPr="001A79C2">
              <w:rPr>
                <w:rFonts w:ascii="Arial" w:hAnsi="Arial" w:cs="Arial"/>
                <w:sz w:val="24"/>
                <w:szCs w:val="24"/>
              </w:rPr>
              <w:t xml:space="preserve">Free Space </w:t>
            </w:r>
          </w:p>
          <w:p w14:paraId="4F677237" w14:textId="6BBD5CDC" w:rsidR="00F50E65" w:rsidRPr="001A79C2" w:rsidRDefault="00F50E65" w:rsidP="00F50E65">
            <w:pPr>
              <w:jc w:val="center"/>
              <w:rPr>
                <w:rFonts w:ascii="Arial" w:hAnsi="Arial" w:cs="Arial"/>
                <w:sz w:val="24"/>
                <w:szCs w:val="24"/>
              </w:rPr>
            </w:pPr>
            <w:r w:rsidRPr="001A79C2">
              <w:rPr>
                <w:rFonts w:ascii="Arial" w:hAnsi="Arial" w:cs="Arial"/>
                <w:sz w:val="24"/>
                <w:szCs w:val="24"/>
              </w:rPr>
              <w:t>GET CREATIVE</w:t>
            </w:r>
          </w:p>
        </w:tc>
        <w:tc>
          <w:tcPr>
            <w:tcW w:w="1870" w:type="dxa"/>
            <w:vAlign w:val="center"/>
          </w:tcPr>
          <w:p w14:paraId="4E9591B4" w14:textId="4BE1C8AF" w:rsidR="00F50E65" w:rsidRPr="001A79C2" w:rsidRDefault="00F50E65" w:rsidP="00F50E65">
            <w:pPr>
              <w:jc w:val="center"/>
              <w:rPr>
                <w:rFonts w:ascii="Arial" w:hAnsi="Arial" w:cs="Arial"/>
                <w:sz w:val="24"/>
                <w:szCs w:val="24"/>
              </w:rPr>
            </w:pPr>
            <w:r w:rsidRPr="001A79C2">
              <w:rPr>
                <w:rFonts w:ascii="Arial" w:hAnsi="Arial" w:cs="Arial"/>
                <w:sz w:val="24"/>
                <w:szCs w:val="24"/>
              </w:rPr>
              <w:t>Read with someone on a video chat or Zoom call</w:t>
            </w:r>
          </w:p>
        </w:tc>
        <w:tc>
          <w:tcPr>
            <w:tcW w:w="1870" w:type="dxa"/>
            <w:vAlign w:val="center"/>
          </w:tcPr>
          <w:p w14:paraId="5B038B8B" w14:textId="4333C78A" w:rsidR="00F50E65" w:rsidRPr="001A79C2" w:rsidRDefault="00F50E65" w:rsidP="00F50E65">
            <w:pPr>
              <w:jc w:val="center"/>
              <w:rPr>
                <w:rFonts w:ascii="Arial" w:hAnsi="Arial" w:cs="Arial"/>
                <w:sz w:val="24"/>
                <w:szCs w:val="24"/>
              </w:rPr>
            </w:pPr>
            <w:r w:rsidRPr="001A79C2">
              <w:rPr>
                <w:rFonts w:ascii="Arial" w:hAnsi="Arial" w:cs="Arial"/>
                <w:sz w:val="24"/>
                <w:szCs w:val="24"/>
              </w:rPr>
              <w:t>Read to someone older than you</w:t>
            </w:r>
          </w:p>
        </w:tc>
      </w:tr>
      <w:tr w:rsidR="00F50E65" w:rsidRPr="001A79C2" w14:paraId="2AC04995" w14:textId="77777777" w:rsidTr="00F50E65">
        <w:trPr>
          <w:trHeight w:val="1343"/>
          <w:jc w:val="center"/>
        </w:trPr>
        <w:tc>
          <w:tcPr>
            <w:tcW w:w="1870" w:type="dxa"/>
            <w:vAlign w:val="center"/>
          </w:tcPr>
          <w:p w14:paraId="0A315391" w14:textId="6EC7BF49" w:rsidR="00F50E65" w:rsidRPr="001A79C2" w:rsidRDefault="00F50E65" w:rsidP="00F50E65">
            <w:pPr>
              <w:jc w:val="center"/>
              <w:rPr>
                <w:rFonts w:ascii="Arial" w:hAnsi="Arial" w:cs="Arial"/>
                <w:sz w:val="24"/>
                <w:szCs w:val="24"/>
              </w:rPr>
            </w:pPr>
            <w:r w:rsidRPr="001A79C2">
              <w:rPr>
                <w:rFonts w:ascii="Arial" w:hAnsi="Arial" w:cs="Arial"/>
                <w:sz w:val="24"/>
                <w:szCs w:val="24"/>
              </w:rPr>
              <w:t>Read with someone in person</w:t>
            </w:r>
          </w:p>
        </w:tc>
        <w:tc>
          <w:tcPr>
            <w:tcW w:w="1870" w:type="dxa"/>
            <w:vAlign w:val="center"/>
          </w:tcPr>
          <w:p w14:paraId="78A90078" w14:textId="44EE6F51" w:rsidR="00F50E65" w:rsidRPr="001A79C2" w:rsidRDefault="00F50E65" w:rsidP="00F50E65">
            <w:pPr>
              <w:jc w:val="center"/>
              <w:rPr>
                <w:rFonts w:ascii="Arial" w:hAnsi="Arial" w:cs="Arial"/>
                <w:sz w:val="24"/>
                <w:szCs w:val="24"/>
              </w:rPr>
            </w:pPr>
            <w:r w:rsidRPr="001A79C2">
              <w:rPr>
                <w:rFonts w:ascii="Arial" w:hAnsi="Arial" w:cs="Arial"/>
                <w:sz w:val="24"/>
                <w:szCs w:val="24"/>
              </w:rPr>
              <w:t>Read a book that is now a movie</w:t>
            </w:r>
          </w:p>
        </w:tc>
        <w:tc>
          <w:tcPr>
            <w:tcW w:w="1870" w:type="dxa"/>
            <w:vAlign w:val="center"/>
          </w:tcPr>
          <w:p w14:paraId="0683F941" w14:textId="2E3F3BB1" w:rsidR="00F50E65" w:rsidRPr="001A79C2" w:rsidRDefault="00F50E65" w:rsidP="00F50E65">
            <w:pPr>
              <w:jc w:val="center"/>
              <w:rPr>
                <w:rFonts w:ascii="Arial" w:hAnsi="Arial" w:cs="Arial"/>
                <w:sz w:val="24"/>
                <w:szCs w:val="24"/>
              </w:rPr>
            </w:pPr>
            <w:r w:rsidRPr="001A79C2">
              <w:rPr>
                <w:rFonts w:ascii="Arial" w:hAnsi="Arial" w:cs="Arial"/>
                <w:sz w:val="24"/>
                <w:szCs w:val="24"/>
              </w:rPr>
              <w:t>Jump up and down 10 times after you read</w:t>
            </w:r>
          </w:p>
        </w:tc>
        <w:tc>
          <w:tcPr>
            <w:tcW w:w="1870" w:type="dxa"/>
            <w:vAlign w:val="center"/>
          </w:tcPr>
          <w:p w14:paraId="0FFDD742" w14:textId="66DDF7E1" w:rsidR="00F50E65" w:rsidRPr="001A79C2" w:rsidRDefault="00F50E65" w:rsidP="00F50E65">
            <w:pPr>
              <w:jc w:val="center"/>
              <w:rPr>
                <w:rFonts w:ascii="Arial" w:hAnsi="Arial" w:cs="Arial"/>
                <w:sz w:val="24"/>
                <w:szCs w:val="24"/>
              </w:rPr>
            </w:pPr>
            <w:r w:rsidRPr="001A79C2">
              <w:rPr>
                <w:rFonts w:ascii="Arial" w:hAnsi="Arial" w:cs="Arial"/>
                <w:sz w:val="24"/>
                <w:szCs w:val="24"/>
              </w:rPr>
              <w:t>Read in a comfy chair</w:t>
            </w:r>
          </w:p>
        </w:tc>
        <w:tc>
          <w:tcPr>
            <w:tcW w:w="1870" w:type="dxa"/>
            <w:vAlign w:val="center"/>
          </w:tcPr>
          <w:p w14:paraId="1837ABA3" w14:textId="2B18B4F8" w:rsidR="00F50E65" w:rsidRPr="001A79C2" w:rsidRDefault="00F50E65" w:rsidP="00F50E65">
            <w:pPr>
              <w:jc w:val="center"/>
              <w:rPr>
                <w:rFonts w:ascii="Arial" w:hAnsi="Arial" w:cs="Arial"/>
                <w:sz w:val="24"/>
                <w:szCs w:val="24"/>
              </w:rPr>
            </w:pPr>
            <w:r w:rsidRPr="001A79C2">
              <w:rPr>
                <w:rFonts w:ascii="Arial" w:hAnsi="Arial" w:cs="Arial"/>
                <w:sz w:val="24"/>
                <w:szCs w:val="24"/>
              </w:rPr>
              <w:t>Read next to the water (pool, lake, beach, bathtub)</w:t>
            </w:r>
          </w:p>
        </w:tc>
      </w:tr>
      <w:tr w:rsidR="00F50E65" w:rsidRPr="001A79C2" w14:paraId="32EA0A77" w14:textId="77777777" w:rsidTr="00F50E65">
        <w:trPr>
          <w:trHeight w:val="1343"/>
          <w:jc w:val="center"/>
        </w:trPr>
        <w:tc>
          <w:tcPr>
            <w:tcW w:w="1870" w:type="dxa"/>
            <w:vAlign w:val="center"/>
          </w:tcPr>
          <w:p w14:paraId="34C5D4BE" w14:textId="578A218B" w:rsidR="00F50E65" w:rsidRPr="001A79C2" w:rsidRDefault="00F50E65" w:rsidP="00F50E65">
            <w:pPr>
              <w:jc w:val="center"/>
              <w:rPr>
                <w:rFonts w:ascii="Arial" w:hAnsi="Arial" w:cs="Arial"/>
                <w:sz w:val="24"/>
                <w:szCs w:val="24"/>
              </w:rPr>
            </w:pPr>
            <w:r w:rsidRPr="001A79C2">
              <w:rPr>
                <w:rFonts w:ascii="Arial" w:hAnsi="Arial" w:cs="Arial"/>
                <w:sz w:val="24"/>
                <w:szCs w:val="24"/>
              </w:rPr>
              <w:t>Read at a store</w:t>
            </w:r>
          </w:p>
        </w:tc>
        <w:tc>
          <w:tcPr>
            <w:tcW w:w="1870" w:type="dxa"/>
            <w:vAlign w:val="center"/>
          </w:tcPr>
          <w:p w14:paraId="247F3E5D" w14:textId="67F72520" w:rsidR="00F50E65" w:rsidRPr="001A79C2" w:rsidRDefault="00F50E65" w:rsidP="00F50E65">
            <w:pPr>
              <w:jc w:val="center"/>
              <w:rPr>
                <w:rFonts w:ascii="Arial" w:hAnsi="Arial" w:cs="Arial"/>
                <w:sz w:val="24"/>
                <w:szCs w:val="24"/>
              </w:rPr>
            </w:pPr>
            <w:r w:rsidRPr="001A79C2">
              <w:rPr>
                <w:rFonts w:ascii="Arial" w:hAnsi="Arial" w:cs="Arial"/>
                <w:sz w:val="24"/>
                <w:szCs w:val="24"/>
              </w:rPr>
              <w:t>Read in the morning</w:t>
            </w:r>
          </w:p>
        </w:tc>
        <w:tc>
          <w:tcPr>
            <w:tcW w:w="1870" w:type="dxa"/>
            <w:vAlign w:val="center"/>
          </w:tcPr>
          <w:p w14:paraId="4088383F" w14:textId="05A644E2" w:rsidR="00F50E65" w:rsidRPr="001A79C2" w:rsidRDefault="00F50E65" w:rsidP="00F50E65">
            <w:pPr>
              <w:jc w:val="center"/>
              <w:rPr>
                <w:rFonts w:ascii="Arial" w:hAnsi="Arial" w:cs="Arial"/>
                <w:sz w:val="24"/>
                <w:szCs w:val="24"/>
              </w:rPr>
            </w:pPr>
            <w:r w:rsidRPr="001A79C2">
              <w:rPr>
                <w:rFonts w:ascii="Arial" w:hAnsi="Arial" w:cs="Arial"/>
                <w:sz w:val="24"/>
                <w:szCs w:val="24"/>
              </w:rPr>
              <w:t>Read while wearing a swimming suit</w:t>
            </w:r>
          </w:p>
        </w:tc>
        <w:tc>
          <w:tcPr>
            <w:tcW w:w="1870" w:type="dxa"/>
            <w:vAlign w:val="center"/>
          </w:tcPr>
          <w:p w14:paraId="44E2A726" w14:textId="5D2B5307" w:rsidR="00F50E65" w:rsidRPr="001A79C2" w:rsidRDefault="00F50E65" w:rsidP="00F50E65">
            <w:pPr>
              <w:jc w:val="center"/>
              <w:rPr>
                <w:rFonts w:ascii="Arial" w:hAnsi="Arial" w:cs="Arial"/>
                <w:sz w:val="24"/>
                <w:szCs w:val="24"/>
              </w:rPr>
            </w:pPr>
            <w:r w:rsidRPr="001A79C2">
              <w:rPr>
                <w:rFonts w:ascii="Arial" w:hAnsi="Arial" w:cs="Arial"/>
                <w:sz w:val="24"/>
                <w:szCs w:val="24"/>
              </w:rPr>
              <w:t>Touch your toes before you start reading</w:t>
            </w:r>
          </w:p>
        </w:tc>
        <w:tc>
          <w:tcPr>
            <w:tcW w:w="1870" w:type="dxa"/>
            <w:vAlign w:val="center"/>
          </w:tcPr>
          <w:p w14:paraId="4633239D" w14:textId="7D50C900" w:rsidR="00F50E65" w:rsidRPr="001A79C2" w:rsidRDefault="00F50E65" w:rsidP="00F50E65">
            <w:pPr>
              <w:jc w:val="center"/>
              <w:rPr>
                <w:rFonts w:ascii="Arial" w:hAnsi="Arial" w:cs="Arial"/>
                <w:sz w:val="24"/>
                <w:szCs w:val="24"/>
              </w:rPr>
            </w:pPr>
            <w:r w:rsidRPr="001A79C2">
              <w:rPr>
                <w:rFonts w:ascii="Arial" w:hAnsi="Arial" w:cs="Arial"/>
                <w:sz w:val="24"/>
                <w:szCs w:val="24"/>
              </w:rPr>
              <w:t>Read with a nice drink in hand</w:t>
            </w:r>
          </w:p>
        </w:tc>
      </w:tr>
    </w:tbl>
    <w:p w14:paraId="135C4D17" w14:textId="4F393F32" w:rsidR="00F50E65" w:rsidRPr="001A79C2" w:rsidRDefault="00F50E65" w:rsidP="0058618B">
      <w:pPr>
        <w:ind w:firstLine="720"/>
        <w:rPr>
          <w:rFonts w:ascii="Arial" w:hAnsi="Arial" w:cs="Arial"/>
          <w:sz w:val="24"/>
          <w:szCs w:val="24"/>
        </w:rPr>
      </w:pPr>
    </w:p>
    <w:p w14:paraId="623A3F46" w14:textId="77777777" w:rsidR="00F50E65" w:rsidRPr="001A79C2" w:rsidRDefault="00F50E65">
      <w:pPr>
        <w:rPr>
          <w:rFonts w:ascii="Arial" w:hAnsi="Arial" w:cs="Arial"/>
          <w:sz w:val="24"/>
          <w:szCs w:val="24"/>
        </w:rPr>
      </w:pPr>
      <w:r w:rsidRPr="001A79C2">
        <w:rPr>
          <w:rFonts w:ascii="Arial" w:hAnsi="Arial" w:cs="Arial"/>
          <w:sz w:val="24"/>
          <w:szCs w:val="24"/>
        </w:rPr>
        <w:br w:type="page"/>
      </w:r>
    </w:p>
    <w:p w14:paraId="3487CC5E" w14:textId="77777777" w:rsidR="001A79C2" w:rsidRPr="001A79C2" w:rsidRDefault="001A79C2" w:rsidP="001A79C2">
      <w:pPr>
        <w:jc w:val="center"/>
        <w:rPr>
          <w:rFonts w:ascii="Arial" w:hAnsi="Arial" w:cs="Arial"/>
          <w:b/>
          <w:iCs/>
          <w:sz w:val="24"/>
          <w:szCs w:val="24"/>
          <w:u w:val="single"/>
        </w:rPr>
      </w:pPr>
      <w:r w:rsidRPr="001A79C2">
        <w:rPr>
          <w:rFonts w:ascii="Arial" w:hAnsi="Arial" w:cs="Arial"/>
          <w:b/>
          <w:iCs/>
          <w:sz w:val="24"/>
          <w:szCs w:val="24"/>
          <w:u w:val="single"/>
        </w:rPr>
        <w:lastRenderedPageBreak/>
        <w:t>BOOK RESOURCES</w:t>
      </w:r>
    </w:p>
    <w:p w14:paraId="58B8028C" w14:textId="77777777" w:rsidR="001A79C2" w:rsidRPr="001A79C2" w:rsidRDefault="001A79C2" w:rsidP="001A79C2">
      <w:pPr>
        <w:spacing w:after="0" w:line="240" w:lineRule="auto"/>
        <w:rPr>
          <w:rFonts w:ascii="Arial" w:hAnsi="Arial" w:cs="Arial"/>
          <w:sz w:val="24"/>
          <w:szCs w:val="24"/>
        </w:rPr>
      </w:pPr>
      <w:r w:rsidRPr="001A79C2">
        <w:rPr>
          <w:rFonts w:ascii="Arial" w:hAnsi="Arial" w:cs="Arial"/>
          <w:b/>
          <w:iCs/>
          <w:sz w:val="24"/>
          <w:szCs w:val="24"/>
        </w:rPr>
        <w:t>Learning Ally</w:t>
      </w:r>
      <w:r w:rsidRPr="001A79C2">
        <w:rPr>
          <w:rFonts w:ascii="Arial" w:hAnsi="Arial" w:cs="Arial"/>
          <w:sz w:val="24"/>
          <w:szCs w:val="24"/>
        </w:rPr>
        <w:t xml:space="preserve"> </w:t>
      </w:r>
      <w:hyperlink r:id="rId6" w:history="1">
        <w:r w:rsidRPr="001A79C2">
          <w:rPr>
            <w:rStyle w:val="Hyperlink"/>
            <w:rFonts w:ascii="Arial" w:hAnsi="Arial" w:cs="Arial"/>
            <w:sz w:val="24"/>
            <w:szCs w:val="24"/>
          </w:rPr>
          <w:t>www.learningally.org</w:t>
        </w:r>
      </w:hyperlink>
    </w:p>
    <w:p w14:paraId="26468AE1" w14:textId="77777777" w:rsidR="001A79C2" w:rsidRPr="001A79C2" w:rsidRDefault="001A79C2" w:rsidP="001A79C2">
      <w:pPr>
        <w:rPr>
          <w:rFonts w:ascii="Arial" w:hAnsi="Arial" w:cs="Arial"/>
          <w:sz w:val="24"/>
          <w:szCs w:val="24"/>
        </w:rPr>
      </w:pPr>
      <w:r w:rsidRPr="001A79C2">
        <w:rPr>
          <w:rFonts w:ascii="Arial" w:hAnsi="Arial" w:cs="Arial"/>
          <w:sz w:val="24"/>
          <w:szCs w:val="24"/>
        </w:rPr>
        <w:t xml:space="preserve">This book resource provides high quality audio and sometimes adjustable font to more than 80,000 human read audiobooks for school and leisure. This is the primary source for audio </w:t>
      </w:r>
      <w:r w:rsidRPr="001A79C2">
        <w:rPr>
          <w:rFonts w:ascii="Arial" w:hAnsi="Arial" w:cs="Arial"/>
          <w:b/>
          <w:sz w:val="24"/>
          <w:szCs w:val="24"/>
          <w:u w:val="single"/>
        </w:rPr>
        <w:t>textbooks</w:t>
      </w:r>
      <w:r w:rsidRPr="001A79C2">
        <w:rPr>
          <w:rFonts w:ascii="Arial" w:hAnsi="Arial" w:cs="Arial"/>
          <w:sz w:val="24"/>
          <w:szCs w:val="24"/>
        </w:rPr>
        <w:t xml:space="preserve">. </w:t>
      </w:r>
    </w:p>
    <w:p w14:paraId="7B4AA14B" w14:textId="77777777" w:rsidR="001A79C2" w:rsidRPr="001A79C2" w:rsidRDefault="001A79C2" w:rsidP="001A79C2">
      <w:pPr>
        <w:rPr>
          <w:rFonts w:ascii="Arial" w:hAnsi="Arial" w:cs="Arial"/>
          <w:sz w:val="24"/>
          <w:szCs w:val="24"/>
        </w:rPr>
      </w:pPr>
      <w:r w:rsidRPr="001A79C2">
        <w:rPr>
          <w:rFonts w:ascii="Arial" w:hAnsi="Arial" w:cs="Arial"/>
          <w:sz w:val="24"/>
          <w:szCs w:val="24"/>
        </w:rPr>
        <w:t>It can be accessed three ways for free:</w:t>
      </w:r>
    </w:p>
    <w:p w14:paraId="791AA5FD" w14:textId="77777777" w:rsidR="001A79C2" w:rsidRPr="001A79C2" w:rsidRDefault="001A79C2" w:rsidP="001A79C2">
      <w:pPr>
        <w:pStyle w:val="ListParagraph"/>
        <w:numPr>
          <w:ilvl w:val="0"/>
          <w:numId w:val="1"/>
        </w:numPr>
        <w:spacing w:after="0" w:line="240" w:lineRule="auto"/>
        <w:rPr>
          <w:rFonts w:ascii="Arial" w:hAnsi="Arial" w:cs="Arial"/>
          <w:sz w:val="24"/>
          <w:szCs w:val="24"/>
        </w:rPr>
      </w:pPr>
      <w:r w:rsidRPr="001A79C2">
        <w:rPr>
          <w:rFonts w:ascii="Arial" w:hAnsi="Arial" w:cs="Arial"/>
          <w:sz w:val="24"/>
          <w:szCs w:val="24"/>
        </w:rPr>
        <w:t xml:space="preserve">iOS device app – </w:t>
      </w:r>
      <w:r w:rsidRPr="001A79C2">
        <w:rPr>
          <w:rFonts w:ascii="Arial" w:hAnsi="Arial" w:cs="Arial"/>
          <w:b/>
          <w:sz w:val="24"/>
          <w:szCs w:val="24"/>
        </w:rPr>
        <w:t>Learning Ally Audiobooks</w:t>
      </w:r>
    </w:p>
    <w:p w14:paraId="0E5EE2E9" w14:textId="77777777" w:rsidR="001A79C2" w:rsidRPr="001A79C2" w:rsidRDefault="001A79C2" w:rsidP="001A79C2">
      <w:pPr>
        <w:pStyle w:val="ListParagraph"/>
        <w:numPr>
          <w:ilvl w:val="0"/>
          <w:numId w:val="1"/>
        </w:numPr>
        <w:spacing w:line="240" w:lineRule="auto"/>
        <w:rPr>
          <w:rFonts w:ascii="Arial" w:hAnsi="Arial" w:cs="Arial"/>
          <w:sz w:val="24"/>
          <w:szCs w:val="24"/>
        </w:rPr>
      </w:pPr>
      <w:r w:rsidRPr="001A79C2">
        <w:rPr>
          <w:rFonts w:ascii="Arial" w:hAnsi="Arial" w:cs="Arial"/>
          <w:sz w:val="24"/>
          <w:szCs w:val="24"/>
        </w:rPr>
        <w:t xml:space="preserve">Android app – </w:t>
      </w:r>
      <w:r w:rsidRPr="001A79C2">
        <w:rPr>
          <w:rFonts w:ascii="Arial" w:hAnsi="Arial" w:cs="Arial"/>
          <w:b/>
          <w:sz w:val="24"/>
          <w:szCs w:val="24"/>
        </w:rPr>
        <w:t>Learning Ally</w:t>
      </w:r>
      <w:r w:rsidRPr="001A79C2">
        <w:rPr>
          <w:rFonts w:ascii="Arial" w:hAnsi="Arial" w:cs="Arial"/>
          <w:sz w:val="24"/>
          <w:szCs w:val="24"/>
        </w:rPr>
        <w:t xml:space="preserve"> </w:t>
      </w:r>
      <w:r w:rsidRPr="001A79C2">
        <w:rPr>
          <w:rFonts w:ascii="Arial" w:hAnsi="Arial" w:cs="Arial"/>
          <w:b/>
          <w:bCs/>
          <w:sz w:val="24"/>
          <w:szCs w:val="24"/>
        </w:rPr>
        <w:t>Audiobooks</w:t>
      </w:r>
    </w:p>
    <w:p w14:paraId="6933ABD4" w14:textId="77777777" w:rsidR="001A79C2" w:rsidRPr="001A79C2" w:rsidRDefault="001A79C2" w:rsidP="001A79C2">
      <w:pPr>
        <w:pStyle w:val="ListParagraph"/>
        <w:numPr>
          <w:ilvl w:val="0"/>
          <w:numId w:val="1"/>
        </w:numPr>
        <w:spacing w:line="240" w:lineRule="auto"/>
        <w:rPr>
          <w:rFonts w:ascii="Arial" w:hAnsi="Arial" w:cs="Arial"/>
          <w:sz w:val="24"/>
          <w:szCs w:val="24"/>
        </w:rPr>
      </w:pPr>
      <w:r w:rsidRPr="001A79C2">
        <w:rPr>
          <w:rFonts w:ascii="Arial" w:hAnsi="Arial" w:cs="Arial"/>
          <w:sz w:val="24"/>
          <w:szCs w:val="24"/>
        </w:rPr>
        <w:t xml:space="preserve">Computer – </w:t>
      </w:r>
      <w:hyperlink r:id="rId7" w:history="1">
        <w:r w:rsidRPr="001A79C2">
          <w:rPr>
            <w:rStyle w:val="Hyperlink"/>
            <w:rFonts w:ascii="Arial" w:hAnsi="Arial" w:cs="Arial"/>
            <w:b/>
            <w:bCs/>
            <w:sz w:val="24"/>
            <w:szCs w:val="24"/>
          </w:rPr>
          <w:t>https://read.learningally.org/</w:t>
        </w:r>
      </w:hyperlink>
    </w:p>
    <w:p w14:paraId="7E53E424" w14:textId="0D048089" w:rsidR="001A79C2" w:rsidRDefault="001A79C2" w:rsidP="001A79C2">
      <w:pPr>
        <w:spacing w:line="240" w:lineRule="auto"/>
        <w:rPr>
          <w:rFonts w:ascii="Arial" w:hAnsi="Arial" w:cs="Arial"/>
          <w:sz w:val="24"/>
          <w:szCs w:val="24"/>
        </w:rPr>
      </w:pPr>
      <w:r w:rsidRPr="001A79C2">
        <w:rPr>
          <w:rFonts w:ascii="Arial" w:hAnsi="Arial" w:cs="Arial"/>
          <w:sz w:val="24"/>
          <w:szCs w:val="24"/>
        </w:rPr>
        <w:t>Books are read using human speech and some books have adjustable print text to follow along with. The audio playback rate can be adjusted to student preference. The print spacing, margins, and colors can also be adjusted to student preference. Students can add and access books from the app or website. Accounts are free while in school. Once the student exits school, accounts are $135 per year. Every year ISVI participates in the Learning Ally Great Reading Games where students read using Learning Ally and have the opportunity to win prizes based on their reading.</w:t>
      </w:r>
    </w:p>
    <w:p w14:paraId="00C3AD63" w14:textId="77777777" w:rsidR="001A79C2" w:rsidRPr="001A79C2" w:rsidRDefault="001A79C2" w:rsidP="001A79C2">
      <w:pPr>
        <w:spacing w:line="240" w:lineRule="auto"/>
        <w:rPr>
          <w:rFonts w:ascii="Arial" w:hAnsi="Arial" w:cs="Arial"/>
          <w:b/>
          <w:i/>
          <w:sz w:val="24"/>
          <w:szCs w:val="24"/>
        </w:rPr>
      </w:pPr>
    </w:p>
    <w:p w14:paraId="73642A24" w14:textId="77777777" w:rsidR="001A79C2" w:rsidRPr="001A79C2" w:rsidRDefault="001A79C2" w:rsidP="001A79C2">
      <w:pPr>
        <w:rPr>
          <w:rFonts w:ascii="Arial" w:hAnsi="Arial" w:cs="Arial"/>
          <w:sz w:val="24"/>
          <w:szCs w:val="24"/>
        </w:rPr>
      </w:pPr>
      <w:r w:rsidRPr="001A79C2">
        <w:rPr>
          <w:rFonts w:ascii="Arial" w:hAnsi="Arial" w:cs="Arial"/>
          <w:b/>
          <w:iCs/>
          <w:sz w:val="24"/>
          <w:szCs w:val="24"/>
        </w:rPr>
        <w:t>Bookshare</w:t>
      </w:r>
      <w:r w:rsidRPr="001A79C2">
        <w:rPr>
          <w:rFonts w:ascii="Arial" w:hAnsi="Arial" w:cs="Arial"/>
          <w:sz w:val="24"/>
          <w:szCs w:val="24"/>
        </w:rPr>
        <w:t xml:space="preserve"> </w:t>
      </w:r>
      <w:hyperlink r:id="rId8" w:history="1">
        <w:r w:rsidRPr="001A79C2">
          <w:rPr>
            <w:rStyle w:val="Hyperlink"/>
            <w:rFonts w:ascii="Arial" w:hAnsi="Arial" w:cs="Arial"/>
            <w:sz w:val="24"/>
            <w:szCs w:val="24"/>
          </w:rPr>
          <w:t>www.bookshare.org</w:t>
        </w:r>
      </w:hyperlink>
    </w:p>
    <w:p w14:paraId="64B1AB06" w14:textId="77777777" w:rsidR="001A79C2" w:rsidRPr="001A79C2" w:rsidRDefault="001A79C2" w:rsidP="001A79C2">
      <w:pPr>
        <w:rPr>
          <w:rFonts w:ascii="Arial" w:hAnsi="Arial" w:cs="Arial"/>
          <w:sz w:val="24"/>
          <w:szCs w:val="24"/>
        </w:rPr>
      </w:pPr>
      <w:r w:rsidRPr="001A79C2">
        <w:rPr>
          <w:rFonts w:ascii="Arial" w:hAnsi="Arial" w:cs="Arial"/>
          <w:sz w:val="24"/>
          <w:szCs w:val="24"/>
        </w:rPr>
        <w:t xml:space="preserve">This book resource provides high quality audio, highlighted text, and braille access to over a million books, including some </w:t>
      </w:r>
      <w:r w:rsidRPr="001A79C2">
        <w:rPr>
          <w:rFonts w:ascii="Arial" w:hAnsi="Arial" w:cs="Arial"/>
          <w:b/>
          <w:sz w:val="24"/>
          <w:szCs w:val="24"/>
          <w:u w:val="single"/>
        </w:rPr>
        <w:t>textbooks</w:t>
      </w:r>
      <w:r w:rsidRPr="001A79C2">
        <w:rPr>
          <w:rFonts w:ascii="Arial" w:hAnsi="Arial" w:cs="Arial"/>
          <w:sz w:val="24"/>
          <w:szCs w:val="24"/>
        </w:rPr>
        <w:t xml:space="preserve">. </w:t>
      </w:r>
    </w:p>
    <w:p w14:paraId="0EFB0071" w14:textId="77777777" w:rsidR="001A79C2" w:rsidRPr="001A79C2" w:rsidRDefault="001A79C2" w:rsidP="001A79C2">
      <w:pPr>
        <w:rPr>
          <w:rFonts w:ascii="Arial" w:hAnsi="Arial" w:cs="Arial"/>
          <w:sz w:val="24"/>
          <w:szCs w:val="24"/>
        </w:rPr>
      </w:pPr>
      <w:r w:rsidRPr="001A79C2">
        <w:rPr>
          <w:rFonts w:ascii="Arial" w:hAnsi="Arial" w:cs="Arial"/>
          <w:sz w:val="24"/>
          <w:szCs w:val="24"/>
        </w:rPr>
        <w:t>It can be accessed in a variety of ways for free:</w:t>
      </w:r>
    </w:p>
    <w:p w14:paraId="4E4C9ACF" w14:textId="77777777" w:rsidR="001A79C2" w:rsidRPr="001A79C2" w:rsidRDefault="001A79C2" w:rsidP="001A79C2">
      <w:pPr>
        <w:pStyle w:val="ListParagraph"/>
        <w:numPr>
          <w:ilvl w:val="0"/>
          <w:numId w:val="2"/>
        </w:numPr>
        <w:rPr>
          <w:rFonts w:ascii="Arial" w:hAnsi="Arial" w:cs="Arial"/>
          <w:sz w:val="24"/>
          <w:szCs w:val="24"/>
        </w:rPr>
      </w:pPr>
      <w:r w:rsidRPr="001A79C2">
        <w:rPr>
          <w:rFonts w:ascii="Arial" w:hAnsi="Arial" w:cs="Arial"/>
          <w:sz w:val="24"/>
          <w:szCs w:val="24"/>
        </w:rPr>
        <w:t xml:space="preserve">iOS and Android – </w:t>
      </w:r>
      <w:r w:rsidRPr="001A79C2">
        <w:rPr>
          <w:rFonts w:ascii="Arial" w:hAnsi="Arial" w:cs="Arial"/>
          <w:b/>
          <w:bCs/>
          <w:sz w:val="24"/>
          <w:szCs w:val="24"/>
        </w:rPr>
        <w:t>Bookshare Reader</w:t>
      </w:r>
      <w:r w:rsidRPr="001A79C2">
        <w:rPr>
          <w:rFonts w:ascii="Arial" w:hAnsi="Arial" w:cs="Arial"/>
          <w:sz w:val="24"/>
          <w:szCs w:val="24"/>
        </w:rPr>
        <w:t xml:space="preserve"> app</w:t>
      </w:r>
    </w:p>
    <w:p w14:paraId="6BDBD408" w14:textId="77777777" w:rsidR="001A79C2" w:rsidRPr="001A79C2" w:rsidRDefault="001A79C2" w:rsidP="001A79C2">
      <w:pPr>
        <w:pStyle w:val="ListParagraph"/>
        <w:numPr>
          <w:ilvl w:val="0"/>
          <w:numId w:val="2"/>
        </w:numPr>
        <w:rPr>
          <w:rFonts w:ascii="Arial" w:hAnsi="Arial" w:cs="Arial"/>
          <w:sz w:val="24"/>
          <w:szCs w:val="24"/>
        </w:rPr>
      </w:pPr>
      <w:r w:rsidRPr="001A79C2">
        <w:rPr>
          <w:rFonts w:ascii="Arial" w:hAnsi="Arial" w:cs="Arial"/>
          <w:sz w:val="24"/>
          <w:szCs w:val="24"/>
        </w:rPr>
        <w:t xml:space="preserve">iOS and Android – </w:t>
      </w:r>
      <w:r w:rsidRPr="001A79C2">
        <w:rPr>
          <w:rFonts w:ascii="Arial" w:hAnsi="Arial" w:cs="Arial"/>
          <w:b/>
          <w:bCs/>
          <w:sz w:val="24"/>
          <w:szCs w:val="24"/>
        </w:rPr>
        <w:t>Dolphin Easy Reader</w:t>
      </w:r>
      <w:r w:rsidRPr="001A79C2">
        <w:rPr>
          <w:rFonts w:ascii="Arial" w:hAnsi="Arial" w:cs="Arial"/>
          <w:sz w:val="24"/>
          <w:szCs w:val="24"/>
        </w:rPr>
        <w:t xml:space="preserve"> app</w:t>
      </w:r>
    </w:p>
    <w:p w14:paraId="6B623921" w14:textId="77777777" w:rsidR="001A79C2" w:rsidRPr="001A79C2" w:rsidRDefault="001A79C2" w:rsidP="001A79C2">
      <w:pPr>
        <w:pStyle w:val="ListParagraph"/>
        <w:numPr>
          <w:ilvl w:val="0"/>
          <w:numId w:val="2"/>
        </w:numPr>
        <w:rPr>
          <w:rFonts w:ascii="Arial" w:hAnsi="Arial" w:cs="Arial"/>
          <w:sz w:val="24"/>
          <w:szCs w:val="24"/>
        </w:rPr>
      </w:pPr>
      <w:r w:rsidRPr="001A79C2">
        <w:rPr>
          <w:rFonts w:ascii="Arial" w:hAnsi="Arial" w:cs="Arial"/>
          <w:sz w:val="24"/>
          <w:szCs w:val="24"/>
        </w:rPr>
        <w:t xml:space="preserve">Computer – </w:t>
      </w:r>
      <w:hyperlink r:id="rId9" w:history="1">
        <w:r w:rsidRPr="001A79C2">
          <w:rPr>
            <w:rStyle w:val="Hyperlink"/>
            <w:rFonts w:ascii="Arial" w:hAnsi="Arial" w:cs="Arial"/>
            <w:sz w:val="24"/>
            <w:szCs w:val="24"/>
          </w:rPr>
          <w:t>www.bookshare.org</w:t>
        </w:r>
      </w:hyperlink>
      <w:r w:rsidRPr="001A79C2">
        <w:rPr>
          <w:rFonts w:ascii="Arial" w:hAnsi="Arial" w:cs="Arial"/>
          <w:sz w:val="24"/>
          <w:szCs w:val="24"/>
        </w:rPr>
        <w:t xml:space="preserve"> </w:t>
      </w:r>
    </w:p>
    <w:p w14:paraId="32369B81" w14:textId="77777777" w:rsidR="001A79C2" w:rsidRPr="001A79C2" w:rsidRDefault="001A79C2" w:rsidP="001A79C2">
      <w:pPr>
        <w:pStyle w:val="ListParagraph"/>
        <w:numPr>
          <w:ilvl w:val="0"/>
          <w:numId w:val="2"/>
        </w:numPr>
        <w:rPr>
          <w:rFonts w:ascii="Arial" w:hAnsi="Arial" w:cs="Arial"/>
          <w:sz w:val="24"/>
          <w:szCs w:val="24"/>
        </w:rPr>
      </w:pPr>
      <w:r w:rsidRPr="001A79C2">
        <w:rPr>
          <w:rFonts w:ascii="Arial" w:hAnsi="Arial" w:cs="Arial"/>
          <w:sz w:val="24"/>
          <w:szCs w:val="24"/>
        </w:rPr>
        <w:t>Smart speaker -</w:t>
      </w:r>
      <w:r w:rsidRPr="001A79C2">
        <w:rPr>
          <w:rFonts w:ascii="Arial" w:hAnsi="Arial" w:cs="Arial"/>
          <w:b/>
          <w:bCs/>
          <w:sz w:val="24"/>
          <w:szCs w:val="24"/>
        </w:rPr>
        <w:t>Alexa</w:t>
      </w:r>
    </w:p>
    <w:p w14:paraId="73F868B8" w14:textId="77777777" w:rsidR="001A79C2" w:rsidRPr="001A79C2" w:rsidRDefault="001A79C2" w:rsidP="001A79C2">
      <w:pPr>
        <w:pStyle w:val="ListParagraph"/>
        <w:numPr>
          <w:ilvl w:val="0"/>
          <w:numId w:val="2"/>
        </w:numPr>
        <w:rPr>
          <w:rFonts w:ascii="Arial" w:hAnsi="Arial" w:cs="Arial"/>
          <w:sz w:val="24"/>
          <w:szCs w:val="24"/>
        </w:rPr>
      </w:pPr>
      <w:r w:rsidRPr="001A79C2">
        <w:rPr>
          <w:rFonts w:ascii="Arial" w:hAnsi="Arial" w:cs="Arial"/>
          <w:sz w:val="24"/>
          <w:szCs w:val="24"/>
        </w:rPr>
        <w:t>Download to devices such as Kindle, Victor Reader Steam, or Word Document</w:t>
      </w:r>
    </w:p>
    <w:p w14:paraId="1BD65847" w14:textId="77777777" w:rsidR="001A79C2" w:rsidRPr="001A79C2" w:rsidRDefault="001A79C2" w:rsidP="001A79C2">
      <w:pPr>
        <w:rPr>
          <w:rFonts w:ascii="Arial" w:hAnsi="Arial" w:cs="Arial"/>
          <w:sz w:val="24"/>
          <w:szCs w:val="24"/>
        </w:rPr>
      </w:pPr>
      <w:r w:rsidRPr="001A79C2">
        <w:rPr>
          <w:rFonts w:ascii="Arial" w:hAnsi="Arial" w:cs="Arial"/>
          <w:sz w:val="24"/>
          <w:szCs w:val="24"/>
        </w:rPr>
        <w:t>Books are read using text-to-speech or human readers and when using one of the Bookshare approved apps or the computer, print text is highlighted for easy following along. Students with school accounts only have access to books after a teacher has assigned to book to the student. Once it has been assigned, the student can download the book in their preferred medium to their preferred device (such as on a mobile device, embossed into braille, audio on a Victor Reader Stream, ePub on a Kindle). If students have individual/personal accounts, they can assign and download books without a teacher assigning it to them first, but they are responsible for their username and passwords. School accounts are free. Once the student exits school, accounts are $79.99 per year.</w:t>
      </w:r>
    </w:p>
    <w:p w14:paraId="090551F8" w14:textId="77777777" w:rsidR="001A79C2" w:rsidRPr="001A79C2" w:rsidRDefault="001A79C2" w:rsidP="001A79C2">
      <w:pPr>
        <w:spacing w:after="0" w:line="240" w:lineRule="auto"/>
        <w:rPr>
          <w:rFonts w:ascii="Arial" w:hAnsi="Arial" w:cs="Arial"/>
          <w:b/>
          <w:i/>
          <w:sz w:val="24"/>
          <w:szCs w:val="24"/>
        </w:rPr>
      </w:pPr>
    </w:p>
    <w:p w14:paraId="2C265716" w14:textId="77777777" w:rsidR="001A79C2" w:rsidRPr="001A79C2" w:rsidRDefault="001A79C2" w:rsidP="001A79C2">
      <w:pPr>
        <w:rPr>
          <w:rFonts w:ascii="Arial" w:hAnsi="Arial" w:cs="Arial"/>
          <w:b/>
          <w:i/>
          <w:sz w:val="24"/>
          <w:szCs w:val="24"/>
        </w:rPr>
      </w:pPr>
      <w:r w:rsidRPr="001A79C2">
        <w:rPr>
          <w:rFonts w:ascii="Arial" w:hAnsi="Arial" w:cs="Arial"/>
          <w:b/>
          <w:i/>
          <w:sz w:val="24"/>
          <w:szCs w:val="24"/>
        </w:rPr>
        <w:br w:type="page"/>
      </w:r>
    </w:p>
    <w:p w14:paraId="55E79F1D" w14:textId="77777777" w:rsidR="001A79C2" w:rsidRPr="001A79C2" w:rsidRDefault="001A79C2" w:rsidP="001A79C2">
      <w:pPr>
        <w:rPr>
          <w:rFonts w:ascii="Arial" w:hAnsi="Arial" w:cs="Arial"/>
          <w:b/>
          <w:i/>
          <w:sz w:val="24"/>
          <w:szCs w:val="24"/>
        </w:rPr>
      </w:pPr>
      <w:r w:rsidRPr="001A79C2">
        <w:rPr>
          <w:rFonts w:ascii="Arial" w:hAnsi="Arial" w:cs="Arial"/>
          <w:b/>
          <w:iCs/>
          <w:sz w:val="24"/>
          <w:szCs w:val="24"/>
        </w:rPr>
        <w:lastRenderedPageBreak/>
        <w:t>NLS</w:t>
      </w:r>
      <w:r w:rsidRPr="001A79C2">
        <w:rPr>
          <w:rFonts w:ascii="Arial" w:hAnsi="Arial" w:cs="Arial"/>
          <w:b/>
          <w:i/>
          <w:sz w:val="24"/>
          <w:szCs w:val="24"/>
        </w:rPr>
        <w:t xml:space="preserve"> National Library Service</w:t>
      </w:r>
    </w:p>
    <w:p w14:paraId="31CFF740" w14:textId="77777777" w:rsidR="001A79C2" w:rsidRPr="001A79C2" w:rsidRDefault="001A79C2" w:rsidP="001A79C2">
      <w:pPr>
        <w:rPr>
          <w:rFonts w:ascii="Arial" w:hAnsi="Arial" w:cs="Arial"/>
          <w:sz w:val="24"/>
          <w:szCs w:val="24"/>
        </w:rPr>
      </w:pPr>
      <w:r w:rsidRPr="001A79C2">
        <w:rPr>
          <w:rFonts w:ascii="Arial" w:hAnsi="Arial" w:cs="Arial"/>
          <w:sz w:val="24"/>
          <w:szCs w:val="24"/>
        </w:rPr>
        <w:t xml:space="preserve"> </w:t>
      </w:r>
      <w:hyperlink r:id="rId10" w:history="1">
        <w:r w:rsidRPr="001A79C2">
          <w:rPr>
            <w:rStyle w:val="Hyperlink"/>
            <w:rFonts w:ascii="Arial" w:hAnsi="Arial" w:cs="Arial"/>
            <w:b/>
            <w:i/>
            <w:sz w:val="24"/>
            <w:szCs w:val="24"/>
          </w:rPr>
          <w:t>https://www.loc.gov/nls/</w:t>
        </w:r>
      </w:hyperlink>
      <w:r w:rsidRPr="001A79C2">
        <w:rPr>
          <w:rFonts w:ascii="Arial" w:hAnsi="Arial" w:cs="Arial"/>
          <w:b/>
          <w:i/>
          <w:sz w:val="24"/>
          <w:szCs w:val="24"/>
        </w:rPr>
        <w:t xml:space="preserve">  </w:t>
      </w:r>
      <w:r w:rsidRPr="001A79C2">
        <w:rPr>
          <w:rFonts w:ascii="Arial" w:hAnsi="Arial" w:cs="Arial"/>
          <w:sz w:val="24"/>
          <w:szCs w:val="24"/>
        </w:rPr>
        <w:t>Illinois NLS - 800-426-0709</w:t>
      </w:r>
    </w:p>
    <w:p w14:paraId="124D1251" w14:textId="77777777" w:rsidR="001A79C2" w:rsidRPr="001A79C2" w:rsidRDefault="001A79C2" w:rsidP="001A79C2">
      <w:pPr>
        <w:rPr>
          <w:rFonts w:ascii="Arial" w:hAnsi="Arial" w:cs="Arial"/>
          <w:bCs/>
          <w:iCs/>
          <w:sz w:val="24"/>
          <w:szCs w:val="24"/>
        </w:rPr>
      </w:pPr>
      <w:r w:rsidRPr="001A79C2">
        <w:rPr>
          <w:rFonts w:ascii="Arial" w:hAnsi="Arial" w:cs="Arial"/>
          <w:bCs/>
          <w:iCs/>
          <w:sz w:val="24"/>
          <w:szCs w:val="24"/>
        </w:rPr>
        <w:t xml:space="preserve">This book resource is a free braille and talking book library service. NLS has more than 328,000 books and magazines for loan in braille or audio formats. </w:t>
      </w:r>
    </w:p>
    <w:p w14:paraId="31C46C84" w14:textId="77777777" w:rsidR="001A79C2" w:rsidRPr="001A79C2" w:rsidRDefault="001A79C2" w:rsidP="001A79C2">
      <w:pPr>
        <w:spacing w:line="240" w:lineRule="auto"/>
        <w:rPr>
          <w:rFonts w:ascii="Arial" w:hAnsi="Arial" w:cs="Arial"/>
          <w:sz w:val="24"/>
          <w:szCs w:val="24"/>
        </w:rPr>
      </w:pPr>
      <w:r w:rsidRPr="001A79C2">
        <w:rPr>
          <w:rFonts w:ascii="Arial" w:hAnsi="Arial" w:cs="Arial"/>
          <w:bCs/>
          <w:iCs/>
          <w:sz w:val="24"/>
          <w:szCs w:val="24"/>
        </w:rPr>
        <w:t xml:space="preserve">Students can request hard-copy braille books, hard-copy braille magazines, Digital Talking Book Player, or audiobook cartridges be sent to their home for free. These items must be returned to NLS, much like standard library books. When ready to return an item, simply flip over the address card provided with the item, drop it in any mailbox. It will be sent back via Free Matter for the Blind. NLS accounts are personal and free for life. Because it is a personal account, </w:t>
      </w:r>
      <w:r w:rsidRPr="001A79C2">
        <w:rPr>
          <w:rFonts w:ascii="Arial" w:hAnsi="Arial" w:cs="Arial"/>
          <w:sz w:val="24"/>
          <w:szCs w:val="24"/>
        </w:rPr>
        <w:t xml:space="preserve">the school does not know the students’ username or password, the student is solely responsible for it. </w:t>
      </w:r>
    </w:p>
    <w:p w14:paraId="5783DB8B" w14:textId="77777777" w:rsidR="001A79C2" w:rsidRPr="001A79C2" w:rsidRDefault="001A79C2" w:rsidP="001A79C2">
      <w:pPr>
        <w:rPr>
          <w:rFonts w:ascii="Arial" w:hAnsi="Arial" w:cs="Arial"/>
          <w:sz w:val="24"/>
          <w:szCs w:val="24"/>
        </w:rPr>
      </w:pPr>
      <w:r w:rsidRPr="001A79C2">
        <w:rPr>
          <w:rFonts w:ascii="Arial" w:hAnsi="Arial" w:cs="Arial"/>
          <w:bCs/>
          <w:iCs/>
          <w:sz w:val="24"/>
          <w:szCs w:val="24"/>
        </w:rPr>
        <w:t>NLS also has the Braille on Demand program where a student can get 1 free hard-copy Braille book per month sent to them to keep forever!</w:t>
      </w:r>
      <w:r w:rsidRPr="001A79C2">
        <w:rPr>
          <w:rFonts w:ascii="Arial" w:hAnsi="Arial" w:cs="Arial"/>
          <w:b/>
          <w:i/>
          <w:sz w:val="24"/>
          <w:szCs w:val="24"/>
        </w:rPr>
        <w:t xml:space="preserve"> </w:t>
      </w:r>
      <w:hyperlink r:id="rId11" w:history="1">
        <w:r w:rsidRPr="001A79C2">
          <w:rPr>
            <w:rStyle w:val="Hyperlink"/>
            <w:rFonts w:ascii="Arial" w:hAnsi="Arial" w:cs="Arial"/>
            <w:sz w:val="24"/>
            <w:szCs w:val="24"/>
          </w:rPr>
          <w:t>https://www.surveymonkey.com/r/NLSbrailleondemand</w:t>
        </w:r>
      </w:hyperlink>
    </w:p>
    <w:p w14:paraId="4CB7E40D" w14:textId="77777777" w:rsidR="001A79C2" w:rsidRDefault="001A79C2" w:rsidP="001A79C2">
      <w:pPr>
        <w:tabs>
          <w:tab w:val="left" w:pos="2292"/>
        </w:tabs>
        <w:rPr>
          <w:rFonts w:ascii="Arial" w:hAnsi="Arial" w:cs="Arial"/>
          <w:b/>
          <w:iCs/>
          <w:sz w:val="24"/>
          <w:szCs w:val="24"/>
        </w:rPr>
      </w:pPr>
    </w:p>
    <w:p w14:paraId="788A4A4B" w14:textId="1859EBCD" w:rsidR="001A79C2" w:rsidRPr="001A79C2" w:rsidRDefault="001A79C2" w:rsidP="001A79C2">
      <w:pPr>
        <w:tabs>
          <w:tab w:val="left" w:pos="2292"/>
        </w:tabs>
        <w:rPr>
          <w:rFonts w:ascii="Arial" w:hAnsi="Arial" w:cs="Arial"/>
          <w:sz w:val="24"/>
          <w:szCs w:val="24"/>
        </w:rPr>
      </w:pPr>
      <w:r w:rsidRPr="001A79C2">
        <w:rPr>
          <w:rFonts w:ascii="Arial" w:hAnsi="Arial" w:cs="Arial"/>
          <w:b/>
          <w:iCs/>
          <w:sz w:val="24"/>
          <w:szCs w:val="24"/>
        </w:rPr>
        <w:t>BARD Braille and Audio Reading Download</w:t>
      </w:r>
      <w:r w:rsidRPr="001A79C2">
        <w:rPr>
          <w:rFonts w:ascii="Arial" w:hAnsi="Arial" w:cs="Arial"/>
          <w:sz w:val="24"/>
          <w:szCs w:val="24"/>
        </w:rPr>
        <w:t xml:space="preserve"> </w:t>
      </w:r>
    </w:p>
    <w:p w14:paraId="6C51278A" w14:textId="77777777" w:rsidR="001A79C2" w:rsidRPr="001A79C2" w:rsidRDefault="00000000" w:rsidP="001A79C2">
      <w:pPr>
        <w:spacing w:line="240" w:lineRule="auto"/>
        <w:rPr>
          <w:rStyle w:val="Hyperlink"/>
          <w:rFonts w:ascii="Arial" w:hAnsi="Arial" w:cs="Arial"/>
          <w:sz w:val="24"/>
          <w:szCs w:val="24"/>
        </w:rPr>
      </w:pPr>
      <w:hyperlink r:id="rId12" w:history="1">
        <w:r w:rsidR="001A79C2" w:rsidRPr="001A79C2">
          <w:rPr>
            <w:rStyle w:val="Hyperlink"/>
            <w:rFonts w:ascii="Arial" w:hAnsi="Arial" w:cs="Arial"/>
            <w:sz w:val="24"/>
            <w:szCs w:val="24"/>
          </w:rPr>
          <w:t>https://nlsbard.loc.gov/</w:t>
        </w:r>
      </w:hyperlink>
      <w:r w:rsidR="001A79C2" w:rsidRPr="001A79C2">
        <w:rPr>
          <w:rStyle w:val="Hyperlink"/>
          <w:rFonts w:ascii="Arial" w:hAnsi="Arial" w:cs="Arial"/>
          <w:sz w:val="24"/>
          <w:szCs w:val="24"/>
        </w:rPr>
        <w:t xml:space="preserve"> </w:t>
      </w:r>
      <w:r w:rsidR="001A79C2" w:rsidRPr="001A79C2">
        <w:rPr>
          <w:rFonts w:ascii="Arial" w:hAnsi="Arial" w:cs="Arial"/>
          <w:sz w:val="24"/>
          <w:szCs w:val="24"/>
        </w:rPr>
        <w:t>Illinois NLS - 800-426-0709</w:t>
      </w:r>
    </w:p>
    <w:p w14:paraId="0066C290" w14:textId="77777777" w:rsidR="001A79C2" w:rsidRPr="001A79C2" w:rsidRDefault="001A79C2" w:rsidP="001A79C2">
      <w:pPr>
        <w:spacing w:line="240" w:lineRule="auto"/>
        <w:rPr>
          <w:rFonts w:ascii="Arial" w:hAnsi="Arial" w:cs="Arial"/>
          <w:sz w:val="24"/>
          <w:szCs w:val="24"/>
        </w:rPr>
      </w:pPr>
      <w:r w:rsidRPr="001A79C2">
        <w:rPr>
          <w:rFonts w:ascii="Arial" w:hAnsi="Arial" w:cs="Arial"/>
          <w:sz w:val="24"/>
          <w:szCs w:val="24"/>
        </w:rPr>
        <w:t xml:space="preserve">Student must have an NLS account to get a BARD account. This book resource is a free online service that gives audio access to more than 157,000 audiobooks, magazines, and newspapers. They </w:t>
      </w:r>
      <w:r w:rsidRPr="001A79C2">
        <w:rPr>
          <w:rFonts w:ascii="Arial" w:hAnsi="Arial" w:cs="Arial"/>
          <w:b/>
          <w:bCs/>
          <w:sz w:val="24"/>
          <w:szCs w:val="24"/>
          <w:u w:val="single"/>
        </w:rPr>
        <w:t>do not have</w:t>
      </w:r>
      <w:r w:rsidRPr="001A79C2">
        <w:rPr>
          <w:rFonts w:ascii="Arial" w:hAnsi="Arial" w:cs="Arial"/>
          <w:sz w:val="24"/>
          <w:szCs w:val="24"/>
          <w:u w:val="single"/>
        </w:rPr>
        <w:t xml:space="preserve"> </w:t>
      </w:r>
      <w:r w:rsidRPr="001A79C2">
        <w:rPr>
          <w:rFonts w:ascii="Arial" w:hAnsi="Arial" w:cs="Arial"/>
          <w:b/>
          <w:bCs/>
          <w:sz w:val="24"/>
          <w:szCs w:val="24"/>
          <w:u w:val="single"/>
        </w:rPr>
        <w:t>textbooks</w:t>
      </w:r>
      <w:r w:rsidRPr="001A79C2">
        <w:rPr>
          <w:rFonts w:ascii="Arial" w:hAnsi="Arial" w:cs="Arial"/>
          <w:sz w:val="24"/>
          <w:szCs w:val="24"/>
        </w:rPr>
        <w:t>.</w:t>
      </w:r>
    </w:p>
    <w:p w14:paraId="0142B14F" w14:textId="77777777" w:rsidR="001A79C2" w:rsidRPr="001A79C2" w:rsidRDefault="001A79C2" w:rsidP="001A79C2">
      <w:pPr>
        <w:rPr>
          <w:rFonts w:ascii="Arial" w:hAnsi="Arial" w:cs="Arial"/>
          <w:sz w:val="24"/>
          <w:szCs w:val="24"/>
        </w:rPr>
      </w:pPr>
      <w:r w:rsidRPr="001A79C2">
        <w:rPr>
          <w:rFonts w:ascii="Arial" w:hAnsi="Arial" w:cs="Arial"/>
          <w:sz w:val="24"/>
          <w:szCs w:val="24"/>
        </w:rPr>
        <w:t>It can be accessed in a variety of ways for free:</w:t>
      </w:r>
    </w:p>
    <w:p w14:paraId="7698D081" w14:textId="77777777" w:rsidR="001A79C2" w:rsidRPr="001A79C2" w:rsidRDefault="001A79C2" w:rsidP="001A79C2">
      <w:pPr>
        <w:pStyle w:val="ListParagraph"/>
        <w:numPr>
          <w:ilvl w:val="1"/>
          <w:numId w:val="3"/>
        </w:numPr>
        <w:rPr>
          <w:rFonts w:ascii="Arial" w:hAnsi="Arial" w:cs="Arial"/>
          <w:sz w:val="24"/>
          <w:szCs w:val="24"/>
        </w:rPr>
      </w:pPr>
      <w:r w:rsidRPr="001A79C2">
        <w:rPr>
          <w:rFonts w:ascii="Arial" w:hAnsi="Arial" w:cs="Arial"/>
          <w:sz w:val="24"/>
          <w:szCs w:val="24"/>
        </w:rPr>
        <w:t xml:space="preserve">iOS Device app – </w:t>
      </w:r>
      <w:r w:rsidRPr="001A79C2">
        <w:rPr>
          <w:rFonts w:ascii="Arial" w:hAnsi="Arial" w:cs="Arial"/>
          <w:b/>
          <w:sz w:val="24"/>
          <w:szCs w:val="24"/>
        </w:rPr>
        <w:t>BARD Mobile</w:t>
      </w:r>
      <w:r w:rsidRPr="001A79C2">
        <w:rPr>
          <w:rFonts w:ascii="Arial" w:hAnsi="Arial" w:cs="Arial"/>
          <w:sz w:val="24"/>
          <w:szCs w:val="24"/>
        </w:rPr>
        <w:t xml:space="preserve"> </w:t>
      </w:r>
    </w:p>
    <w:p w14:paraId="5F83E4E7" w14:textId="77777777" w:rsidR="001A79C2" w:rsidRPr="001A79C2" w:rsidRDefault="001A79C2" w:rsidP="001A79C2">
      <w:pPr>
        <w:pStyle w:val="ListParagraph"/>
        <w:numPr>
          <w:ilvl w:val="1"/>
          <w:numId w:val="3"/>
        </w:numPr>
        <w:spacing w:after="0" w:line="240" w:lineRule="auto"/>
        <w:rPr>
          <w:rFonts w:ascii="Arial" w:hAnsi="Arial" w:cs="Arial"/>
          <w:b/>
          <w:sz w:val="24"/>
          <w:szCs w:val="24"/>
        </w:rPr>
      </w:pPr>
      <w:r w:rsidRPr="001A79C2">
        <w:rPr>
          <w:rFonts w:ascii="Arial" w:hAnsi="Arial" w:cs="Arial"/>
          <w:sz w:val="24"/>
          <w:szCs w:val="24"/>
        </w:rPr>
        <w:t xml:space="preserve">Android app – </w:t>
      </w:r>
      <w:r w:rsidRPr="001A79C2">
        <w:rPr>
          <w:rFonts w:ascii="Arial" w:hAnsi="Arial" w:cs="Arial"/>
          <w:b/>
          <w:sz w:val="24"/>
          <w:szCs w:val="24"/>
        </w:rPr>
        <w:t>BARD Mobile</w:t>
      </w:r>
    </w:p>
    <w:p w14:paraId="61F150B3" w14:textId="77777777" w:rsidR="001A79C2" w:rsidRPr="001A79C2" w:rsidRDefault="001A79C2" w:rsidP="001A79C2">
      <w:pPr>
        <w:pStyle w:val="ListParagraph"/>
        <w:numPr>
          <w:ilvl w:val="1"/>
          <w:numId w:val="3"/>
        </w:numPr>
        <w:spacing w:after="0" w:line="240" w:lineRule="auto"/>
        <w:rPr>
          <w:rFonts w:ascii="Arial" w:hAnsi="Arial" w:cs="Arial"/>
          <w:sz w:val="24"/>
          <w:szCs w:val="24"/>
        </w:rPr>
      </w:pPr>
      <w:r w:rsidRPr="001A79C2">
        <w:rPr>
          <w:rFonts w:ascii="Arial" w:hAnsi="Arial" w:cs="Arial"/>
          <w:sz w:val="24"/>
          <w:szCs w:val="24"/>
        </w:rPr>
        <w:t>Kindle Fire</w:t>
      </w:r>
      <w:r w:rsidRPr="001A79C2">
        <w:rPr>
          <w:rFonts w:ascii="Arial" w:hAnsi="Arial" w:cs="Arial"/>
          <w:b/>
          <w:sz w:val="24"/>
          <w:szCs w:val="24"/>
        </w:rPr>
        <w:t xml:space="preserve"> </w:t>
      </w:r>
      <w:r w:rsidRPr="001A79C2">
        <w:rPr>
          <w:rFonts w:ascii="Arial" w:hAnsi="Arial" w:cs="Arial"/>
          <w:sz w:val="24"/>
          <w:szCs w:val="24"/>
        </w:rPr>
        <w:t>app</w:t>
      </w:r>
      <w:r w:rsidRPr="001A79C2">
        <w:rPr>
          <w:rFonts w:ascii="Arial" w:hAnsi="Arial" w:cs="Arial"/>
          <w:b/>
          <w:sz w:val="24"/>
          <w:szCs w:val="24"/>
        </w:rPr>
        <w:t xml:space="preserve"> – BARD Mobile</w:t>
      </w:r>
    </w:p>
    <w:p w14:paraId="01B1DA9E" w14:textId="77777777" w:rsidR="001A79C2" w:rsidRPr="001A79C2" w:rsidRDefault="001A79C2" w:rsidP="001A79C2">
      <w:pPr>
        <w:pStyle w:val="ListParagraph"/>
        <w:numPr>
          <w:ilvl w:val="1"/>
          <w:numId w:val="3"/>
        </w:numPr>
        <w:spacing w:after="0" w:line="240" w:lineRule="auto"/>
        <w:rPr>
          <w:rFonts w:ascii="Arial" w:hAnsi="Arial" w:cs="Arial"/>
          <w:sz w:val="24"/>
          <w:szCs w:val="24"/>
        </w:rPr>
      </w:pPr>
      <w:r w:rsidRPr="001A79C2">
        <w:rPr>
          <w:rFonts w:ascii="Arial" w:hAnsi="Arial" w:cs="Arial"/>
          <w:sz w:val="24"/>
          <w:szCs w:val="24"/>
        </w:rPr>
        <w:t xml:space="preserve">Computer – </w:t>
      </w:r>
      <w:r w:rsidRPr="001A79C2">
        <w:rPr>
          <w:rFonts w:ascii="Arial" w:hAnsi="Arial" w:cs="Arial"/>
          <w:b/>
          <w:bCs/>
          <w:sz w:val="24"/>
          <w:szCs w:val="24"/>
        </w:rPr>
        <w:t>BARD Express</w:t>
      </w:r>
    </w:p>
    <w:p w14:paraId="1F1C8EFB" w14:textId="77777777" w:rsidR="001A79C2" w:rsidRPr="001A79C2" w:rsidRDefault="001A79C2" w:rsidP="001A79C2">
      <w:pPr>
        <w:spacing w:line="240" w:lineRule="auto"/>
        <w:rPr>
          <w:rFonts w:ascii="Arial" w:hAnsi="Arial" w:cs="Arial"/>
          <w:sz w:val="24"/>
          <w:szCs w:val="24"/>
        </w:rPr>
      </w:pPr>
      <w:r w:rsidRPr="001A79C2">
        <w:rPr>
          <w:rFonts w:ascii="Arial" w:hAnsi="Arial" w:cs="Arial"/>
          <w:sz w:val="24"/>
          <w:szCs w:val="24"/>
        </w:rPr>
        <w:t xml:space="preserve">Books are read using human speech. The audio playback tone and speed can be adjusted to student preference. If a student downloads the braille file, it can be embossed or read with a refreshable braille display. </w:t>
      </w:r>
      <w:r w:rsidRPr="001A79C2">
        <w:rPr>
          <w:rFonts w:ascii="Arial" w:hAnsi="Arial" w:cs="Arial"/>
          <w:bCs/>
          <w:iCs/>
          <w:sz w:val="24"/>
          <w:szCs w:val="24"/>
        </w:rPr>
        <w:t xml:space="preserve">NLS accounts are personal and free for life. Because it is a personal account, </w:t>
      </w:r>
      <w:r w:rsidRPr="001A79C2">
        <w:rPr>
          <w:rFonts w:ascii="Arial" w:hAnsi="Arial" w:cs="Arial"/>
          <w:sz w:val="24"/>
          <w:szCs w:val="24"/>
        </w:rPr>
        <w:t xml:space="preserve">the school does not know the students’ username or password, the student is solely responsible for it. </w:t>
      </w:r>
    </w:p>
    <w:p w14:paraId="25A5F3C7" w14:textId="6DDF697B" w:rsidR="001A79C2" w:rsidRPr="001A79C2" w:rsidRDefault="001A79C2" w:rsidP="001A79C2">
      <w:pPr>
        <w:spacing w:line="240" w:lineRule="auto"/>
        <w:rPr>
          <w:rFonts w:ascii="Arial" w:hAnsi="Arial" w:cs="Arial"/>
          <w:sz w:val="24"/>
          <w:szCs w:val="24"/>
        </w:rPr>
      </w:pPr>
      <w:r w:rsidRPr="001A79C2">
        <w:rPr>
          <w:rFonts w:ascii="Arial" w:hAnsi="Arial" w:cs="Arial"/>
          <w:sz w:val="24"/>
          <w:szCs w:val="24"/>
        </w:rPr>
        <w:t xml:space="preserve">NLS also has a FREE refreshable braille display that the students can get, they just have to call and ask for it! </w:t>
      </w:r>
    </w:p>
    <w:p w14:paraId="27558EF4" w14:textId="77777777" w:rsidR="001A79C2" w:rsidRDefault="001A79C2" w:rsidP="001A79C2">
      <w:pPr>
        <w:rPr>
          <w:rFonts w:ascii="Arial" w:hAnsi="Arial" w:cs="Arial"/>
          <w:b/>
          <w:bCs/>
          <w:sz w:val="24"/>
          <w:szCs w:val="24"/>
        </w:rPr>
      </w:pPr>
    </w:p>
    <w:p w14:paraId="3B69DE0A" w14:textId="77777777" w:rsidR="001A79C2" w:rsidRDefault="001A79C2">
      <w:pPr>
        <w:rPr>
          <w:rFonts w:ascii="Arial" w:hAnsi="Arial" w:cs="Arial"/>
          <w:b/>
          <w:bCs/>
          <w:sz w:val="24"/>
          <w:szCs w:val="24"/>
        </w:rPr>
      </w:pPr>
      <w:r>
        <w:rPr>
          <w:rFonts w:ascii="Arial" w:hAnsi="Arial" w:cs="Arial"/>
          <w:b/>
          <w:bCs/>
          <w:sz w:val="24"/>
          <w:szCs w:val="24"/>
        </w:rPr>
        <w:br w:type="page"/>
      </w:r>
    </w:p>
    <w:p w14:paraId="6A85D36F" w14:textId="45B492A0" w:rsidR="001A79C2" w:rsidRPr="001A79C2" w:rsidRDefault="001A79C2" w:rsidP="001A79C2">
      <w:pPr>
        <w:rPr>
          <w:rFonts w:ascii="Arial" w:hAnsi="Arial" w:cs="Arial"/>
          <w:sz w:val="24"/>
          <w:szCs w:val="24"/>
        </w:rPr>
      </w:pPr>
      <w:r w:rsidRPr="001A79C2">
        <w:rPr>
          <w:rFonts w:ascii="Arial" w:hAnsi="Arial" w:cs="Arial"/>
          <w:b/>
          <w:bCs/>
          <w:sz w:val="24"/>
          <w:szCs w:val="24"/>
        </w:rPr>
        <w:lastRenderedPageBreak/>
        <w:t>Seedlings</w:t>
      </w:r>
      <w:r w:rsidRPr="001A79C2">
        <w:rPr>
          <w:rFonts w:ascii="Arial" w:hAnsi="Arial" w:cs="Arial"/>
          <w:sz w:val="24"/>
          <w:szCs w:val="24"/>
        </w:rPr>
        <w:t xml:space="preserve"> </w:t>
      </w:r>
      <w:hyperlink r:id="rId13" w:history="1">
        <w:r w:rsidRPr="001A79C2">
          <w:rPr>
            <w:rStyle w:val="Hyperlink"/>
            <w:rFonts w:ascii="Arial" w:hAnsi="Arial" w:cs="Arial"/>
            <w:sz w:val="24"/>
            <w:szCs w:val="24"/>
          </w:rPr>
          <w:t>www.seedlings.org</w:t>
        </w:r>
      </w:hyperlink>
      <w:r w:rsidRPr="001A79C2">
        <w:rPr>
          <w:rFonts w:ascii="Arial" w:hAnsi="Arial" w:cs="Arial"/>
          <w:sz w:val="24"/>
          <w:szCs w:val="24"/>
        </w:rPr>
        <w:t xml:space="preserve"> </w:t>
      </w:r>
    </w:p>
    <w:p w14:paraId="2B0D47BB" w14:textId="406DD131" w:rsidR="001A79C2" w:rsidRPr="001A79C2" w:rsidRDefault="001A79C2" w:rsidP="001A79C2">
      <w:pPr>
        <w:rPr>
          <w:rFonts w:ascii="Arial" w:hAnsi="Arial" w:cs="Arial"/>
          <w:sz w:val="24"/>
          <w:szCs w:val="24"/>
        </w:rPr>
      </w:pPr>
      <w:r w:rsidRPr="001A79C2">
        <w:rPr>
          <w:rFonts w:ascii="Arial" w:hAnsi="Arial" w:cs="Arial"/>
          <w:sz w:val="24"/>
          <w:szCs w:val="24"/>
        </w:rPr>
        <w:t xml:space="preserve">Seedlings Braille Books for Children is a non-profit, tax-exempt organization dedicated to increasing the opportunity for literacy and education by providing high quality, free and low-cost braille books. Through the Book Angel Program (BAP) children receive 5 free braille books a year! </w:t>
      </w:r>
    </w:p>
    <w:p w14:paraId="2529CA0E" w14:textId="2EDE8E92" w:rsidR="0058618B" w:rsidRPr="001A79C2" w:rsidRDefault="00000000" w:rsidP="001A79C2">
      <w:pPr>
        <w:rPr>
          <w:rFonts w:ascii="Arial" w:hAnsi="Arial" w:cs="Arial"/>
          <w:sz w:val="24"/>
          <w:szCs w:val="24"/>
        </w:rPr>
      </w:pPr>
      <w:hyperlink r:id="rId14" w:history="1">
        <w:r w:rsidR="001A79C2" w:rsidRPr="001A79C2">
          <w:rPr>
            <w:rStyle w:val="Hyperlink"/>
            <w:rFonts w:ascii="Arial" w:hAnsi="Arial" w:cs="Arial"/>
            <w:sz w:val="24"/>
            <w:szCs w:val="24"/>
          </w:rPr>
          <w:t>http://www.seedlings.org/order.php</w:t>
        </w:r>
      </w:hyperlink>
      <w:r w:rsidR="001A79C2" w:rsidRPr="001A79C2">
        <w:rPr>
          <w:rFonts w:ascii="Arial" w:hAnsi="Arial" w:cs="Arial"/>
          <w:sz w:val="24"/>
          <w:szCs w:val="24"/>
        </w:rPr>
        <w:t xml:space="preserve"> </w:t>
      </w:r>
    </w:p>
    <w:sectPr w:rsidR="0058618B" w:rsidRPr="001A7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046"/>
    <w:multiLevelType w:val="hybridMultilevel"/>
    <w:tmpl w:val="6C9C0F90"/>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B10623"/>
    <w:multiLevelType w:val="hybridMultilevel"/>
    <w:tmpl w:val="E7A2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82DC8"/>
    <w:multiLevelType w:val="hybridMultilevel"/>
    <w:tmpl w:val="1C14A932"/>
    <w:lvl w:ilvl="0" w:tplc="56F42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BC4F0F"/>
    <w:multiLevelType w:val="hybridMultilevel"/>
    <w:tmpl w:val="BFB88EEA"/>
    <w:lvl w:ilvl="0" w:tplc="FFFFFFFF">
      <w:start w:val="1"/>
      <w:numFmt w:val="decimal"/>
      <w:lvlText w:val="%1."/>
      <w:lvlJc w:val="left"/>
      <w:pPr>
        <w:ind w:left="720" w:hanging="360"/>
      </w:pPr>
    </w:lvl>
    <w:lvl w:ilvl="1" w:tplc="2B1C29C2">
      <w:start w:val="1"/>
      <w:numFmt w:val="decimal"/>
      <w:lvlText w:val="%2."/>
      <w:lvlJc w:val="left"/>
      <w:pPr>
        <w:ind w:left="720" w:hanging="360"/>
      </w:pPr>
      <w:rPr>
        <w:rFonts w:asciiTheme="minorHAnsi" w:eastAsiaTheme="minorHAnsi" w:hAnsiTheme="minorHAnsi" w:cstheme="minorBidi"/>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7360510">
    <w:abstractNumId w:val="0"/>
  </w:num>
  <w:num w:numId="2" w16cid:durableId="470708691">
    <w:abstractNumId w:val="1"/>
  </w:num>
  <w:num w:numId="3" w16cid:durableId="1762481342">
    <w:abstractNumId w:val="3"/>
  </w:num>
  <w:num w:numId="4" w16cid:durableId="370227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8B"/>
    <w:rsid w:val="001A06DC"/>
    <w:rsid w:val="001A79C2"/>
    <w:rsid w:val="0058618B"/>
    <w:rsid w:val="006A36A0"/>
    <w:rsid w:val="0098379A"/>
    <w:rsid w:val="00BC2F2D"/>
    <w:rsid w:val="00C217C3"/>
    <w:rsid w:val="00D076F7"/>
    <w:rsid w:val="00DF38DB"/>
    <w:rsid w:val="00E24D23"/>
    <w:rsid w:val="00E55A72"/>
    <w:rsid w:val="00F5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79BA"/>
  <w15:chartTrackingRefBased/>
  <w15:docId w15:val="{6EC005FD-8D84-4B45-9616-76CF1796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9C2"/>
    <w:rPr>
      <w:color w:val="0563C1" w:themeColor="hyperlink"/>
      <w:u w:val="single"/>
    </w:rPr>
  </w:style>
  <w:style w:type="paragraph" w:styleId="ListParagraph">
    <w:name w:val="List Paragraph"/>
    <w:basedOn w:val="Normal"/>
    <w:uiPriority w:val="34"/>
    <w:qFormat/>
    <w:rsid w:val="001A79C2"/>
    <w:pPr>
      <w:spacing w:after="200" w:line="276" w:lineRule="auto"/>
      <w:ind w:left="720"/>
      <w:contextualSpacing/>
    </w:pPr>
  </w:style>
  <w:style w:type="character" w:styleId="UnresolvedMention">
    <w:name w:val="Unresolved Mention"/>
    <w:basedOn w:val="DefaultParagraphFont"/>
    <w:uiPriority w:val="99"/>
    <w:semiHidden/>
    <w:unhideWhenUsed/>
    <w:rsid w:val="006A3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hare.org" TargetMode="External"/><Relationship Id="rId13" Type="http://schemas.openxmlformats.org/officeDocument/2006/relationships/hyperlink" Target="http://www.seedlings.org" TargetMode="External"/><Relationship Id="rId3" Type="http://schemas.openxmlformats.org/officeDocument/2006/relationships/settings" Target="settings.xml"/><Relationship Id="rId7" Type="http://schemas.openxmlformats.org/officeDocument/2006/relationships/hyperlink" Target="https://read.learningally.org/" TargetMode="External"/><Relationship Id="rId12" Type="http://schemas.openxmlformats.org/officeDocument/2006/relationships/hyperlink" Target="https://nlsbard.loc.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arningally.org" TargetMode="External"/><Relationship Id="rId11" Type="http://schemas.openxmlformats.org/officeDocument/2006/relationships/hyperlink" Target="https://www.surveymonkey.com/r/NLSbrailleondemand" TargetMode="External"/><Relationship Id="rId5" Type="http://schemas.openxmlformats.org/officeDocument/2006/relationships/hyperlink" Target="https://forms.gle/1aLfxX6dQ6FGXk1FA" TargetMode="External"/><Relationship Id="rId15" Type="http://schemas.openxmlformats.org/officeDocument/2006/relationships/fontTable" Target="fontTable.xml"/><Relationship Id="rId10" Type="http://schemas.openxmlformats.org/officeDocument/2006/relationships/hyperlink" Target="https://www.loc.gov/nls/" TargetMode="External"/><Relationship Id="rId4" Type="http://schemas.openxmlformats.org/officeDocument/2006/relationships/webSettings" Target="webSettings.xml"/><Relationship Id="rId9" Type="http://schemas.openxmlformats.org/officeDocument/2006/relationships/hyperlink" Target="http://www.bookshare.org" TargetMode="External"/><Relationship Id="rId14" Type="http://schemas.openxmlformats.org/officeDocument/2006/relationships/hyperlink" Target="http://www.seedlings.org/ord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Constance</dc:creator>
  <cp:keywords/>
  <dc:description/>
  <cp:lastModifiedBy>Jeff Agard</cp:lastModifiedBy>
  <cp:revision>2</cp:revision>
  <dcterms:created xsi:type="dcterms:W3CDTF">2023-07-03T13:05:00Z</dcterms:created>
  <dcterms:modified xsi:type="dcterms:W3CDTF">2023-07-03T13:05:00Z</dcterms:modified>
</cp:coreProperties>
</file>